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9BD" w:rsidRPr="008F3517" w:rsidRDefault="002949BD" w:rsidP="006471E8">
      <w:pPr>
        <w:spacing w:line="480" w:lineRule="exact"/>
        <w:ind w:left="297" w:right="315"/>
        <w:jc w:val="center"/>
        <w:rPr>
          <w:rFonts w:ascii="標楷體" w:eastAsia="標楷體" w:hAnsi="標楷體"/>
          <w:sz w:val="28"/>
        </w:rPr>
      </w:pPr>
      <w:r w:rsidRPr="008F3517">
        <w:rPr>
          <w:rFonts w:ascii="標楷體" w:eastAsia="標楷體" w:hAnsi="標楷體"/>
          <w:spacing w:val="-18"/>
          <w:sz w:val="28"/>
        </w:rPr>
        <w:t xml:space="preserve">嘉義市 </w:t>
      </w:r>
      <w:r w:rsidRPr="008F3517">
        <w:rPr>
          <w:rFonts w:ascii="標楷體" w:eastAsia="標楷體" w:hAnsi="標楷體"/>
          <w:spacing w:val="-2"/>
          <w:sz w:val="28"/>
        </w:rPr>
        <w:t>11</w:t>
      </w:r>
      <w:r w:rsidR="00203BE4">
        <w:rPr>
          <w:rFonts w:ascii="標楷體" w:eastAsia="標楷體" w:hAnsi="標楷體" w:hint="eastAsia"/>
          <w:spacing w:val="-2"/>
          <w:sz w:val="28"/>
        </w:rPr>
        <w:t>2</w:t>
      </w:r>
      <w:r w:rsidRPr="008F3517">
        <w:rPr>
          <w:rFonts w:ascii="標楷體" w:eastAsia="標楷體" w:hAnsi="標楷體"/>
          <w:spacing w:val="5"/>
          <w:sz w:val="28"/>
        </w:rPr>
        <w:t xml:space="preserve"> </w:t>
      </w:r>
      <w:r w:rsidRPr="008F3517">
        <w:rPr>
          <w:rFonts w:ascii="標楷體" w:eastAsia="標楷體" w:hAnsi="標楷體"/>
          <w:spacing w:val="-3"/>
          <w:sz w:val="28"/>
        </w:rPr>
        <w:t>學年度精進國民中小學教師教學專業與課程品質整體推動計畫</w:t>
      </w:r>
    </w:p>
    <w:p w:rsidR="008F3517" w:rsidRPr="008F3517" w:rsidRDefault="008F3517" w:rsidP="006471E8">
      <w:pPr>
        <w:widowControl/>
        <w:spacing w:line="480" w:lineRule="exact"/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8F3517">
        <w:rPr>
          <w:rFonts w:ascii="標楷體" w:eastAsia="標楷體" w:hAnsi="標楷體" w:cs="標楷體"/>
          <w:b/>
          <w:sz w:val="30"/>
          <w:szCs w:val="30"/>
        </w:rPr>
        <w:t>生命教育中程計畫-「尊重生命從你做起」教案設計研習實施計畫</w:t>
      </w:r>
    </w:p>
    <w:p w:rsidR="006471E8" w:rsidRDefault="006471E8" w:rsidP="006471E8">
      <w:pPr>
        <w:pStyle w:val="a3"/>
        <w:spacing w:line="480" w:lineRule="exact"/>
        <w:ind w:left="672"/>
        <w:rPr>
          <w:rFonts w:ascii="標楷體" w:eastAsia="標楷體" w:hAnsi="標楷體"/>
          <w:spacing w:val="-3"/>
        </w:rPr>
      </w:pPr>
    </w:p>
    <w:p w:rsidR="002949BD" w:rsidRPr="006471E8" w:rsidRDefault="002949BD" w:rsidP="000B15D9">
      <w:pPr>
        <w:pStyle w:val="a3"/>
        <w:spacing w:line="480" w:lineRule="exact"/>
        <w:rPr>
          <w:rFonts w:ascii="標楷體" w:eastAsia="標楷體" w:hAnsi="標楷體"/>
          <w:sz w:val="26"/>
          <w:szCs w:val="26"/>
        </w:rPr>
      </w:pPr>
      <w:r w:rsidRPr="006471E8">
        <w:rPr>
          <w:rFonts w:ascii="標楷體" w:eastAsia="標楷體" w:hAnsi="標楷體"/>
          <w:spacing w:val="-3"/>
          <w:sz w:val="26"/>
          <w:szCs w:val="26"/>
        </w:rPr>
        <w:t>一、依據</w:t>
      </w:r>
    </w:p>
    <w:p w:rsidR="002949BD" w:rsidRPr="006471E8" w:rsidRDefault="002949BD" w:rsidP="000B15D9">
      <w:pPr>
        <w:pStyle w:val="a3"/>
        <w:spacing w:line="480" w:lineRule="exact"/>
        <w:ind w:leftChars="166" w:left="1133" w:right="731" w:hangingChars="300" w:hanging="768"/>
        <w:rPr>
          <w:rFonts w:ascii="標楷體" w:eastAsia="標楷體" w:hAnsi="標楷體"/>
          <w:sz w:val="26"/>
          <w:szCs w:val="26"/>
        </w:rPr>
      </w:pPr>
      <w:r w:rsidRPr="006471E8">
        <w:rPr>
          <w:rFonts w:ascii="標楷體" w:eastAsia="標楷體" w:hAnsi="標楷體"/>
          <w:spacing w:val="-2"/>
          <w:sz w:val="26"/>
          <w:szCs w:val="26"/>
        </w:rPr>
        <w:t>（一）教育部補助直轄市縣（市）政府精進國民中學及國民小學教師教學專業與課程品質作</w:t>
      </w:r>
      <w:r w:rsidRPr="006471E8">
        <w:rPr>
          <w:rFonts w:ascii="標楷體" w:eastAsia="標楷體" w:hAnsi="標楷體"/>
          <w:spacing w:val="-4"/>
          <w:sz w:val="26"/>
          <w:szCs w:val="26"/>
        </w:rPr>
        <w:t>業要點。</w:t>
      </w:r>
    </w:p>
    <w:p w:rsidR="002949BD" w:rsidRPr="006471E8" w:rsidRDefault="002949BD" w:rsidP="000B15D9">
      <w:pPr>
        <w:pStyle w:val="a3"/>
        <w:spacing w:line="480" w:lineRule="exact"/>
        <w:ind w:leftChars="166" w:left="1074" w:hangingChars="277" w:hanging="709"/>
        <w:rPr>
          <w:rFonts w:ascii="標楷體" w:eastAsia="標楷體" w:hAnsi="標楷體"/>
          <w:sz w:val="26"/>
          <w:szCs w:val="26"/>
        </w:rPr>
      </w:pPr>
      <w:r w:rsidRPr="006471E8">
        <w:rPr>
          <w:rFonts w:ascii="標楷體" w:eastAsia="標楷體" w:hAnsi="標楷體"/>
          <w:spacing w:val="-2"/>
          <w:sz w:val="26"/>
          <w:szCs w:val="26"/>
        </w:rPr>
        <w:t>（二）嘉義市11</w:t>
      </w:r>
      <w:r w:rsidR="00433EDB">
        <w:rPr>
          <w:rFonts w:ascii="標楷體" w:eastAsia="標楷體" w:hAnsi="標楷體" w:hint="eastAsia"/>
          <w:spacing w:val="-2"/>
          <w:sz w:val="26"/>
          <w:szCs w:val="26"/>
        </w:rPr>
        <w:t>2</w:t>
      </w:r>
      <w:r w:rsidRPr="006471E8">
        <w:rPr>
          <w:rFonts w:ascii="標楷體" w:eastAsia="標楷體" w:hAnsi="標楷體"/>
          <w:spacing w:val="-3"/>
          <w:sz w:val="26"/>
          <w:szCs w:val="26"/>
        </w:rPr>
        <w:t>學年度精進國民中小學教師教學專業與課程品質整體推動計畫。</w:t>
      </w:r>
    </w:p>
    <w:p w:rsidR="002949BD" w:rsidRPr="006471E8" w:rsidRDefault="002949BD" w:rsidP="000B15D9">
      <w:pPr>
        <w:pStyle w:val="a3"/>
        <w:spacing w:line="480" w:lineRule="exact"/>
        <w:ind w:leftChars="166" w:left="1085" w:hangingChars="277" w:hanging="720"/>
        <w:rPr>
          <w:rFonts w:ascii="標楷體" w:eastAsia="標楷體" w:hAnsi="標楷體"/>
          <w:sz w:val="26"/>
          <w:szCs w:val="26"/>
        </w:rPr>
      </w:pPr>
      <w:r w:rsidRPr="006471E8">
        <w:rPr>
          <w:rFonts w:ascii="標楷體" w:eastAsia="標楷體" w:hAnsi="標楷體"/>
          <w:sz w:val="26"/>
          <w:szCs w:val="26"/>
        </w:rPr>
        <w:t>（三）嘉義市政府教育處11</w:t>
      </w:r>
      <w:r w:rsidR="00203BE4">
        <w:rPr>
          <w:rFonts w:ascii="標楷體" w:eastAsia="標楷體" w:hAnsi="標楷體" w:hint="eastAsia"/>
          <w:sz w:val="26"/>
          <w:szCs w:val="26"/>
        </w:rPr>
        <w:t>2</w:t>
      </w:r>
      <w:r w:rsidRPr="006471E8">
        <w:rPr>
          <w:rFonts w:ascii="標楷體" w:eastAsia="標楷體" w:hAnsi="標楷體"/>
          <w:spacing w:val="-2"/>
          <w:sz w:val="26"/>
          <w:szCs w:val="26"/>
        </w:rPr>
        <w:t>學年度施政計畫。</w:t>
      </w:r>
    </w:p>
    <w:p w:rsidR="008F3517" w:rsidRPr="006471E8" w:rsidRDefault="008F3517" w:rsidP="000B15D9">
      <w:pPr>
        <w:pStyle w:val="a3"/>
        <w:spacing w:line="480" w:lineRule="exact"/>
        <w:ind w:right="2411"/>
        <w:rPr>
          <w:rFonts w:ascii="標楷體" w:eastAsia="標楷體" w:hAnsi="標楷體"/>
          <w:spacing w:val="-2"/>
          <w:sz w:val="26"/>
          <w:szCs w:val="26"/>
        </w:rPr>
      </w:pPr>
    </w:p>
    <w:p w:rsidR="002949BD" w:rsidRPr="006471E8" w:rsidRDefault="00203BE4" w:rsidP="000B15D9">
      <w:pPr>
        <w:pStyle w:val="a3"/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二</w:t>
      </w:r>
      <w:r w:rsidR="002949BD" w:rsidRPr="006471E8">
        <w:rPr>
          <w:rFonts w:ascii="標楷體" w:eastAsia="標楷體" w:hAnsi="標楷體"/>
          <w:spacing w:val="-2"/>
          <w:sz w:val="26"/>
          <w:szCs w:val="26"/>
        </w:rPr>
        <w:t>、辦理單位</w:t>
      </w:r>
    </w:p>
    <w:p w:rsidR="008F3517" w:rsidRPr="006471E8" w:rsidRDefault="002949BD" w:rsidP="000B15D9">
      <w:pPr>
        <w:spacing w:line="480" w:lineRule="exact"/>
        <w:ind w:leftChars="193" w:left="425"/>
        <w:rPr>
          <w:rFonts w:ascii="標楷體" w:eastAsia="標楷體" w:hAnsi="標楷體" w:cs="標楷體"/>
          <w:color w:val="000000"/>
          <w:sz w:val="26"/>
          <w:szCs w:val="26"/>
        </w:rPr>
      </w:pPr>
      <w:r w:rsidRPr="006471E8">
        <w:rPr>
          <w:rFonts w:ascii="標楷體" w:eastAsia="標楷體" w:hAnsi="標楷體"/>
          <w:sz w:val="26"/>
          <w:szCs w:val="26"/>
        </w:rPr>
        <w:t>（一）</w:t>
      </w:r>
      <w:r w:rsidR="008F3517" w:rsidRPr="006471E8">
        <w:rPr>
          <w:rFonts w:ascii="標楷體" w:eastAsia="標楷體" w:hAnsi="標楷體" w:cs="標楷體"/>
          <w:color w:val="000000"/>
          <w:sz w:val="26"/>
          <w:szCs w:val="26"/>
        </w:rPr>
        <w:t>指導單位：教育部國民及學前教育署</w:t>
      </w:r>
    </w:p>
    <w:p w:rsidR="008F3517" w:rsidRPr="006471E8" w:rsidRDefault="008F3517" w:rsidP="000B15D9">
      <w:pPr>
        <w:spacing w:line="480" w:lineRule="exact"/>
        <w:ind w:leftChars="193" w:left="425"/>
        <w:rPr>
          <w:rFonts w:ascii="標楷體" w:eastAsia="標楷體" w:hAnsi="標楷體" w:cs="標楷體"/>
          <w:color w:val="000000"/>
          <w:sz w:val="26"/>
          <w:szCs w:val="26"/>
        </w:rPr>
      </w:pPr>
      <w:r w:rsidRPr="006471E8">
        <w:rPr>
          <w:rFonts w:ascii="標楷體" w:eastAsia="標楷體" w:hAnsi="標楷體"/>
          <w:sz w:val="26"/>
          <w:szCs w:val="26"/>
        </w:rPr>
        <w:t>（</w:t>
      </w:r>
      <w:r w:rsidRPr="006471E8">
        <w:rPr>
          <w:rFonts w:ascii="標楷體" w:eastAsia="標楷體" w:hAnsi="標楷體" w:hint="eastAsia"/>
          <w:sz w:val="26"/>
          <w:szCs w:val="26"/>
          <w:lang w:eastAsia="zh-HK"/>
        </w:rPr>
        <w:t>二</w:t>
      </w:r>
      <w:r w:rsidRPr="006471E8">
        <w:rPr>
          <w:rFonts w:ascii="標楷體" w:eastAsia="標楷體" w:hAnsi="標楷體"/>
          <w:sz w:val="26"/>
          <w:szCs w:val="26"/>
        </w:rPr>
        <w:t>）</w:t>
      </w:r>
      <w:r w:rsidRPr="006471E8">
        <w:rPr>
          <w:rFonts w:ascii="標楷體" w:eastAsia="標楷體" w:hAnsi="標楷體" w:cs="標楷體"/>
          <w:color w:val="000000"/>
          <w:sz w:val="26"/>
          <w:szCs w:val="26"/>
        </w:rPr>
        <w:t>主辦單位：嘉義市政府</w:t>
      </w:r>
    </w:p>
    <w:p w:rsidR="008F3517" w:rsidRPr="006471E8" w:rsidRDefault="008F3517" w:rsidP="000B15D9">
      <w:pPr>
        <w:spacing w:line="480" w:lineRule="exact"/>
        <w:ind w:leftChars="193" w:left="425"/>
        <w:rPr>
          <w:rFonts w:ascii="標楷體" w:eastAsia="標楷體" w:hAnsi="標楷體" w:cs="標楷體"/>
          <w:color w:val="000000"/>
          <w:sz w:val="26"/>
          <w:szCs w:val="26"/>
        </w:rPr>
      </w:pPr>
      <w:r w:rsidRPr="006471E8">
        <w:rPr>
          <w:rFonts w:ascii="標楷體" w:eastAsia="標楷體" w:hAnsi="標楷體"/>
          <w:sz w:val="26"/>
          <w:szCs w:val="26"/>
        </w:rPr>
        <w:t>（</w:t>
      </w:r>
      <w:r w:rsidRPr="006471E8">
        <w:rPr>
          <w:rFonts w:ascii="標楷體" w:eastAsia="標楷體" w:hAnsi="標楷體" w:hint="eastAsia"/>
          <w:sz w:val="26"/>
          <w:szCs w:val="26"/>
          <w:lang w:eastAsia="zh-HK"/>
        </w:rPr>
        <w:t>三</w:t>
      </w:r>
      <w:r w:rsidRPr="006471E8">
        <w:rPr>
          <w:rFonts w:ascii="標楷體" w:eastAsia="標楷體" w:hAnsi="標楷體"/>
          <w:sz w:val="26"/>
          <w:szCs w:val="26"/>
        </w:rPr>
        <w:t>）</w:t>
      </w:r>
      <w:r w:rsidRPr="006471E8">
        <w:rPr>
          <w:rFonts w:ascii="標楷體" w:eastAsia="標楷體" w:hAnsi="標楷體" w:cs="標楷體"/>
          <w:color w:val="000000"/>
          <w:sz w:val="26"/>
          <w:szCs w:val="26"/>
        </w:rPr>
        <w:t>承辦單位：</w:t>
      </w:r>
      <w:r w:rsidRPr="006471E8">
        <w:rPr>
          <w:rFonts w:ascii="標楷體" w:eastAsia="標楷體" w:hAnsi="標楷體" w:cs="標楷體"/>
          <w:sz w:val="26"/>
          <w:szCs w:val="26"/>
        </w:rPr>
        <w:t>嘉義市立嘉義國民中學</w:t>
      </w:r>
    </w:p>
    <w:p w:rsidR="002949BD" w:rsidRPr="006471E8" w:rsidRDefault="002949BD" w:rsidP="000B15D9">
      <w:pPr>
        <w:pStyle w:val="a3"/>
        <w:spacing w:line="480" w:lineRule="exact"/>
        <w:rPr>
          <w:rFonts w:ascii="標楷體" w:eastAsia="標楷體" w:hAnsi="標楷體"/>
          <w:sz w:val="26"/>
          <w:szCs w:val="26"/>
        </w:rPr>
      </w:pPr>
    </w:p>
    <w:p w:rsidR="008F3517" w:rsidRPr="0092673D" w:rsidRDefault="00203BE4" w:rsidP="000B15D9">
      <w:pPr>
        <w:pStyle w:val="a3"/>
        <w:spacing w:line="480" w:lineRule="exact"/>
        <w:ind w:right="4331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三</w:t>
      </w:r>
      <w:r w:rsidR="002949BD" w:rsidRPr="0092673D">
        <w:rPr>
          <w:rFonts w:ascii="標楷體" w:eastAsia="標楷體" w:hAnsi="標楷體"/>
          <w:sz w:val="26"/>
          <w:szCs w:val="26"/>
        </w:rPr>
        <w:t>、辦理日期</w:t>
      </w:r>
      <w:r w:rsidR="008F3517" w:rsidRPr="0092673D">
        <w:rPr>
          <w:rFonts w:ascii="標楷體" w:eastAsia="標楷體" w:hAnsi="標楷體" w:cs="標楷體"/>
          <w:color w:val="000000"/>
          <w:sz w:val="26"/>
          <w:szCs w:val="26"/>
        </w:rPr>
        <w:t>：1</w:t>
      </w:r>
      <w:r w:rsidR="00E34C82">
        <w:rPr>
          <w:rFonts w:ascii="標楷體" w:eastAsia="標楷體" w:hAnsi="標楷體" w:cs="標楷體" w:hint="eastAsia"/>
          <w:color w:val="000000"/>
          <w:sz w:val="26"/>
          <w:szCs w:val="26"/>
        </w:rPr>
        <w:t>12</w:t>
      </w:r>
      <w:r w:rsidR="008F3517" w:rsidRPr="0092673D">
        <w:rPr>
          <w:rFonts w:ascii="標楷體" w:eastAsia="標楷體" w:hAnsi="標楷體" w:cs="標楷體"/>
          <w:color w:val="000000"/>
          <w:sz w:val="26"/>
          <w:szCs w:val="26"/>
        </w:rPr>
        <w:t>年</w:t>
      </w:r>
      <w:r w:rsidR="00E34C82">
        <w:rPr>
          <w:rFonts w:ascii="標楷體" w:eastAsia="標楷體" w:hAnsi="標楷體" w:cs="標楷體" w:hint="eastAsia"/>
          <w:color w:val="000000"/>
          <w:sz w:val="26"/>
          <w:szCs w:val="26"/>
        </w:rPr>
        <w:t>12</w:t>
      </w:r>
      <w:r w:rsidR="008F3517" w:rsidRPr="0092673D">
        <w:rPr>
          <w:rFonts w:ascii="標楷體" w:eastAsia="標楷體" w:hAnsi="標楷體" w:cs="標楷體"/>
          <w:color w:val="000000"/>
          <w:sz w:val="26"/>
          <w:szCs w:val="26"/>
        </w:rPr>
        <w:t>月</w:t>
      </w:r>
      <w:r w:rsidR="00E34C82">
        <w:rPr>
          <w:rFonts w:ascii="標楷體" w:eastAsia="標楷體" w:hAnsi="標楷體" w:cs="標楷體" w:hint="eastAsia"/>
          <w:color w:val="000000"/>
          <w:sz w:val="26"/>
          <w:szCs w:val="26"/>
        </w:rPr>
        <w:t>1</w:t>
      </w:r>
      <w:r w:rsidR="008F3517" w:rsidRPr="0092673D">
        <w:rPr>
          <w:rFonts w:ascii="標楷體" w:eastAsia="標楷體" w:hAnsi="標楷體" w:cs="標楷體"/>
          <w:color w:val="000000"/>
          <w:sz w:val="26"/>
          <w:szCs w:val="26"/>
        </w:rPr>
        <w:t>日(</w:t>
      </w:r>
      <w:r w:rsidR="00E34C82">
        <w:rPr>
          <w:rFonts w:ascii="標楷體" w:eastAsia="標楷體" w:hAnsi="標楷體" w:cs="標楷體" w:hint="eastAsia"/>
          <w:color w:val="000000"/>
          <w:sz w:val="26"/>
          <w:szCs w:val="26"/>
          <w:lang w:eastAsia="zh-HK"/>
        </w:rPr>
        <w:t>五</w:t>
      </w:r>
      <w:r w:rsidR="008F3517" w:rsidRPr="0092673D">
        <w:rPr>
          <w:rFonts w:ascii="標楷體" w:eastAsia="標楷體" w:hAnsi="標楷體" w:cs="標楷體"/>
          <w:color w:val="000000"/>
          <w:sz w:val="26"/>
          <w:szCs w:val="26"/>
        </w:rPr>
        <w:t>)。</w:t>
      </w:r>
    </w:p>
    <w:p w:rsidR="008F3517" w:rsidRPr="0092673D" w:rsidRDefault="000B15D9" w:rsidP="000B15D9">
      <w:pPr>
        <w:spacing w:line="480" w:lineRule="exact"/>
        <w:rPr>
          <w:rFonts w:ascii="標楷體" w:eastAsia="標楷體" w:hAnsi="標楷體" w:cs="標楷體"/>
          <w:color w:val="000000"/>
          <w:sz w:val="26"/>
          <w:szCs w:val="26"/>
        </w:rPr>
      </w:pPr>
      <w:r w:rsidRPr="0092673D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　　</w:t>
      </w:r>
      <w:r w:rsidR="008F3517" w:rsidRPr="0092673D">
        <w:rPr>
          <w:rFonts w:ascii="標楷體" w:eastAsia="標楷體" w:hAnsi="標楷體" w:cs="標楷體"/>
          <w:color w:val="000000"/>
          <w:sz w:val="26"/>
          <w:szCs w:val="26"/>
        </w:rPr>
        <w:t>實施地點：嘉義國中三樓會議室。</w:t>
      </w:r>
    </w:p>
    <w:p w:rsidR="008F3517" w:rsidRPr="006471E8" w:rsidRDefault="008F3517" w:rsidP="000B15D9">
      <w:pPr>
        <w:pStyle w:val="a3"/>
        <w:spacing w:line="480" w:lineRule="exact"/>
        <w:ind w:right="4331"/>
        <w:jc w:val="both"/>
        <w:rPr>
          <w:rFonts w:ascii="標楷體" w:eastAsia="標楷體" w:hAnsi="標楷體"/>
          <w:spacing w:val="-2"/>
          <w:sz w:val="26"/>
          <w:szCs w:val="26"/>
        </w:rPr>
      </w:pPr>
    </w:p>
    <w:p w:rsidR="002949BD" w:rsidRPr="006471E8" w:rsidRDefault="00203BE4" w:rsidP="000B15D9">
      <w:pPr>
        <w:pStyle w:val="a3"/>
        <w:spacing w:line="480" w:lineRule="exact"/>
        <w:ind w:right="433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pacing w:val="-2"/>
          <w:sz w:val="26"/>
          <w:szCs w:val="26"/>
          <w:lang w:eastAsia="zh-HK"/>
        </w:rPr>
        <w:t>四</w:t>
      </w:r>
      <w:r w:rsidR="002949BD" w:rsidRPr="006471E8">
        <w:rPr>
          <w:rFonts w:ascii="標楷體" w:eastAsia="標楷體" w:hAnsi="標楷體"/>
          <w:spacing w:val="-2"/>
          <w:sz w:val="26"/>
          <w:szCs w:val="26"/>
        </w:rPr>
        <w:t>、參加對象與人數</w:t>
      </w:r>
    </w:p>
    <w:p w:rsidR="006471E8" w:rsidRDefault="006471E8" w:rsidP="000B15D9">
      <w:pPr>
        <w:spacing w:line="480" w:lineRule="exact"/>
        <w:ind w:leftChars="130" w:left="1134" w:hangingChars="326" w:hanging="848"/>
        <w:rPr>
          <w:rFonts w:ascii="標楷體" w:eastAsia="標楷體" w:hAnsi="標楷體" w:cs="標楷體"/>
          <w:sz w:val="26"/>
          <w:szCs w:val="26"/>
        </w:rPr>
      </w:pPr>
      <w:r w:rsidRPr="006471E8">
        <w:rPr>
          <w:rFonts w:ascii="標楷體" w:eastAsia="標楷體" w:hAnsi="標楷體"/>
          <w:sz w:val="26"/>
          <w:szCs w:val="26"/>
        </w:rPr>
        <w:t>（一）</w:t>
      </w:r>
      <w:r w:rsidR="00433EDB">
        <w:rPr>
          <w:rFonts w:ascii="標楷體" w:eastAsia="標楷體" w:hAnsi="標楷體" w:cs="標楷體" w:hint="eastAsia"/>
          <w:sz w:val="26"/>
          <w:szCs w:val="26"/>
          <w:lang w:eastAsia="zh-HK"/>
        </w:rPr>
        <w:t>本市各國中小</w:t>
      </w:r>
      <w:r w:rsidR="00E34C82">
        <w:rPr>
          <w:rFonts w:ascii="標楷體" w:eastAsia="標楷體" w:hAnsi="標楷體" w:cs="標楷體" w:hint="eastAsia"/>
          <w:sz w:val="26"/>
          <w:szCs w:val="26"/>
          <w:lang w:eastAsia="zh-HK"/>
        </w:rPr>
        <w:t>對生命教育議題有興趣之</w:t>
      </w:r>
      <w:r w:rsidR="00E0421B">
        <w:rPr>
          <w:rFonts w:ascii="標楷體" w:eastAsia="標楷體" w:hAnsi="標楷體" w:cs="標楷體" w:hint="eastAsia"/>
          <w:sz w:val="26"/>
          <w:szCs w:val="26"/>
          <w:lang w:eastAsia="zh-HK"/>
        </w:rPr>
        <w:t>教師</w:t>
      </w:r>
      <w:r w:rsidR="00433EDB">
        <w:rPr>
          <w:rFonts w:ascii="標楷體" w:eastAsia="標楷體" w:hAnsi="標楷體" w:cs="標楷體" w:hint="eastAsia"/>
          <w:sz w:val="26"/>
          <w:szCs w:val="26"/>
        </w:rPr>
        <w:t>，</w:t>
      </w:r>
      <w:r w:rsidR="00433EDB">
        <w:rPr>
          <w:rFonts w:ascii="標楷體" w:eastAsia="標楷體" w:hAnsi="標楷體" w:cs="標楷體" w:hint="eastAsia"/>
          <w:sz w:val="26"/>
          <w:szCs w:val="26"/>
          <w:lang w:eastAsia="zh-HK"/>
        </w:rPr>
        <w:t>各校請</w:t>
      </w:r>
      <w:r w:rsidR="00433EDB">
        <w:rPr>
          <w:rFonts w:ascii="標楷體" w:eastAsia="標楷體" w:hAnsi="標楷體" w:cs="標楷體" w:hint="eastAsia"/>
          <w:sz w:val="26"/>
          <w:szCs w:val="26"/>
        </w:rPr>
        <w:t>薦派</w:t>
      </w:r>
      <w:r w:rsidR="00433EDB">
        <w:rPr>
          <w:rFonts w:ascii="標楷體" w:eastAsia="標楷體" w:hAnsi="標楷體" w:cs="標楷體" w:hint="eastAsia"/>
          <w:sz w:val="26"/>
          <w:szCs w:val="26"/>
          <w:lang w:eastAsia="zh-HK"/>
        </w:rPr>
        <w:t>一人參加</w:t>
      </w:r>
      <w:r w:rsidR="008F3517" w:rsidRPr="006471E8">
        <w:rPr>
          <w:rFonts w:ascii="標楷體" w:eastAsia="標楷體" w:hAnsi="標楷體" w:cs="標楷體"/>
          <w:sz w:val="26"/>
          <w:szCs w:val="26"/>
        </w:rPr>
        <w:t>。</w:t>
      </w:r>
    </w:p>
    <w:p w:rsidR="008F3517" w:rsidRPr="006471E8" w:rsidRDefault="006471E8" w:rsidP="000B15D9">
      <w:pPr>
        <w:spacing w:line="480" w:lineRule="exact"/>
        <w:ind w:leftChars="130" w:left="1134" w:hangingChars="326" w:hanging="848"/>
        <w:rPr>
          <w:rFonts w:ascii="標楷體" w:eastAsia="標楷體" w:hAnsi="標楷體" w:cs="標楷體"/>
          <w:sz w:val="26"/>
          <w:szCs w:val="26"/>
        </w:rPr>
      </w:pPr>
      <w:r w:rsidRPr="006471E8">
        <w:rPr>
          <w:rFonts w:ascii="標楷體" w:eastAsia="標楷體" w:hAnsi="標楷體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  <w:lang w:eastAsia="zh-HK"/>
        </w:rPr>
        <w:t>二</w:t>
      </w:r>
      <w:r w:rsidRPr="006471E8">
        <w:rPr>
          <w:rFonts w:ascii="標楷體" w:eastAsia="標楷體" w:hAnsi="標楷體"/>
          <w:sz w:val="26"/>
          <w:szCs w:val="26"/>
        </w:rPr>
        <w:t>）</w:t>
      </w:r>
      <w:r w:rsidR="008F3517" w:rsidRPr="006471E8">
        <w:rPr>
          <w:rFonts w:ascii="標楷體" w:eastAsia="標楷體" w:hAnsi="標楷體" w:cs="標楷體"/>
          <w:sz w:val="26"/>
          <w:szCs w:val="26"/>
        </w:rPr>
        <w:t>請填妥報名表件後(附件一)，請傳真嘉義國中教務處05-2763460，並請研習人員至全國教師進修網報名</w:t>
      </w:r>
      <w:r w:rsidR="00B72E6D">
        <w:rPr>
          <w:rFonts w:ascii="標楷體" w:eastAsia="標楷體" w:hAnsi="標楷體" w:cs="標楷體" w:hint="eastAsia"/>
          <w:sz w:val="26"/>
          <w:szCs w:val="26"/>
        </w:rPr>
        <w:t>(課程代碼：</w:t>
      </w:r>
      <w:r w:rsidR="00B72E6D" w:rsidRPr="00B72E6D">
        <w:rPr>
          <w:rFonts w:ascii="標楷體" w:eastAsia="標楷體" w:hAnsi="標楷體" w:cs="Arial"/>
          <w:color w:val="333333"/>
          <w:sz w:val="26"/>
          <w:szCs w:val="26"/>
          <w:shd w:val="clear" w:color="auto" w:fill="FFFFFF"/>
        </w:rPr>
        <w:t>4119169</w:t>
      </w:r>
      <w:r w:rsidR="00B72E6D" w:rsidRPr="00B72E6D">
        <w:rPr>
          <w:rFonts w:ascii="標楷體" w:eastAsia="標楷體" w:hAnsi="標楷體" w:cs="Arial" w:hint="eastAsia"/>
          <w:color w:val="333333"/>
          <w:sz w:val="26"/>
          <w:szCs w:val="26"/>
          <w:shd w:val="clear" w:color="auto" w:fill="FFFFFF"/>
        </w:rPr>
        <w:t>)</w:t>
      </w:r>
      <w:r w:rsidR="008F3517" w:rsidRPr="006471E8">
        <w:rPr>
          <w:rFonts w:ascii="標楷體" w:eastAsia="標楷體" w:hAnsi="標楷體" w:cs="標楷體"/>
          <w:sz w:val="26"/>
          <w:szCs w:val="26"/>
        </w:rPr>
        <w:t>。</w:t>
      </w:r>
      <w:bookmarkStart w:id="0" w:name="_GoBack"/>
      <w:bookmarkEnd w:id="0"/>
    </w:p>
    <w:p w:rsidR="008F3517" w:rsidRPr="008F3517" w:rsidRDefault="008F3517" w:rsidP="006471E8">
      <w:pPr>
        <w:spacing w:line="360" w:lineRule="exact"/>
        <w:jc w:val="both"/>
        <w:rPr>
          <w:rFonts w:ascii="標楷體" w:eastAsia="標楷體" w:hAnsi="標楷體"/>
        </w:rPr>
        <w:sectPr w:rsidR="008F3517" w:rsidRPr="008F3517" w:rsidSect="000B15D9">
          <w:pgSz w:w="11910" w:h="16840"/>
          <w:pgMar w:top="1134" w:right="851" w:bottom="1134" w:left="1134" w:header="0" w:footer="476" w:gutter="0"/>
          <w:cols w:space="720"/>
        </w:sectPr>
      </w:pPr>
    </w:p>
    <w:p w:rsidR="002949BD" w:rsidRDefault="00203BE4" w:rsidP="006471E8">
      <w:pPr>
        <w:pStyle w:val="a3"/>
        <w:spacing w:line="360" w:lineRule="exact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2"/>
          <w:lang w:eastAsia="zh-HK"/>
        </w:rPr>
        <w:lastRenderedPageBreak/>
        <w:t>五</w:t>
      </w:r>
      <w:r w:rsidR="002949BD" w:rsidRPr="008F3517">
        <w:rPr>
          <w:rFonts w:ascii="標楷體" w:eastAsia="標楷體" w:hAnsi="標楷體"/>
          <w:spacing w:val="-2"/>
        </w:rPr>
        <w:t>、研習內容</w:t>
      </w:r>
    </w:p>
    <w:tbl>
      <w:tblPr>
        <w:tblStyle w:val="TableNormal"/>
        <w:tblpPr w:leftFromText="180" w:rightFromText="180" w:vertAnchor="text" w:horzAnchor="margin" w:tblpY="2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4173"/>
        <w:gridCol w:w="2410"/>
        <w:gridCol w:w="1275"/>
      </w:tblGrid>
      <w:tr w:rsidR="0049201F" w:rsidRPr="00BD4F90" w:rsidTr="00BD4F90">
        <w:trPr>
          <w:trHeight w:val="520"/>
        </w:trPr>
        <w:tc>
          <w:tcPr>
            <w:tcW w:w="1776" w:type="dxa"/>
            <w:shd w:val="clear" w:color="auto" w:fill="CCCCCC"/>
            <w:vAlign w:val="center"/>
          </w:tcPr>
          <w:p w:rsidR="0049201F" w:rsidRPr="00BD4F90" w:rsidRDefault="0049201F" w:rsidP="00F8461D">
            <w:pPr>
              <w:pStyle w:val="TableParagraph"/>
              <w:tabs>
                <w:tab w:val="left" w:pos="611"/>
              </w:tabs>
              <w:spacing w:line="560" w:lineRule="exact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時</w:t>
            </w:r>
            <w:r w:rsidRPr="00BD4F90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BD4F90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間</w:t>
            </w:r>
          </w:p>
          <w:p w:rsidR="0049201F" w:rsidRPr="00BD4F90" w:rsidRDefault="0049201F" w:rsidP="00F8461D">
            <w:pPr>
              <w:pStyle w:val="TableParagraph"/>
              <w:spacing w:line="5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/>
                <w:color w:val="000000" w:themeColor="text1"/>
                <w:w w:val="95"/>
                <w:sz w:val="24"/>
                <w:szCs w:val="24"/>
                <w:lang w:eastAsia="zh-TW"/>
              </w:rPr>
              <w:t>（歷時</w:t>
            </w:r>
            <w:r w:rsidRPr="00BD4F90">
              <w:rPr>
                <w:rFonts w:ascii="標楷體" w:eastAsia="標楷體" w:hAnsi="標楷體"/>
                <w:color w:val="000000" w:themeColor="text1"/>
                <w:spacing w:val="-14"/>
                <w:w w:val="95"/>
                <w:sz w:val="24"/>
                <w:szCs w:val="24"/>
                <w:lang w:eastAsia="zh-TW"/>
              </w:rPr>
              <w:t xml:space="preserve"> </w:t>
            </w:r>
            <w:r w:rsidRPr="00BD4F90">
              <w:rPr>
                <w:rFonts w:ascii="標楷體" w:eastAsia="標楷體" w:hAnsi="標楷體"/>
                <w:b/>
                <w:color w:val="000000" w:themeColor="text1"/>
                <w:spacing w:val="-2"/>
                <w:w w:val="95"/>
                <w:sz w:val="24"/>
                <w:szCs w:val="24"/>
                <w:lang w:eastAsia="zh-TW"/>
              </w:rPr>
              <w:t>h/min</w:t>
            </w:r>
            <w:r w:rsidRPr="00BD4F90">
              <w:rPr>
                <w:rFonts w:ascii="標楷體" w:eastAsia="標楷體" w:hAnsi="標楷體"/>
                <w:color w:val="000000" w:themeColor="text1"/>
                <w:spacing w:val="-2"/>
                <w:w w:val="95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4173" w:type="dxa"/>
            <w:shd w:val="clear" w:color="auto" w:fill="CCCCCC"/>
            <w:vAlign w:val="center"/>
          </w:tcPr>
          <w:p w:rsidR="0049201F" w:rsidRPr="00BD4F90" w:rsidRDefault="0049201F" w:rsidP="00F8461D">
            <w:pPr>
              <w:pStyle w:val="TableParagraph"/>
              <w:spacing w:line="560" w:lineRule="exact"/>
              <w:ind w:left="404" w:right="39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/>
                <w:color w:val="000000" w:themeColor="text1"/>
                <w:w w:val="95"/>
                <w:sz w:val="24"/>
                <w:szCs w:val="24"/>
              </w:rPr>
              <w:t>活動內</w:t>
            </w:r>
            <w:r w:rsidRPr="00BD4F90">
              <w:rPr>
                <w:rFonts w:ascii="標楷體" w:eastAsia="標楷體" w:hAnsi="標楷體"/>
                <w:color w:val="000000" w:themeColor="text1"/>
                <w:spacing w:val="-10"/>
                <w:w w:val="95"/>
                <w:sz w:val="24"/>
                <w:szCs w:val="24"/>
              </w:rPr>
              <w:t>容</w:t>
            </w:r>
          </w:p>
        </w:tc>
        <w:tc>
          <w:tcPr>
            <w:tcW w:w="2410" w:type="dxa"/>
            <w:shd w:val="clear" w:color="auto" w:fill="CCCCCC"/>
            <w:vAlign w:val="center"/>
          </w:tcPr>
          <w:p w:rsidR="0049201F" w:rsidRPr="00BD4F90" w:rsidRDefault="0049201F" w:rsidP="00F8461D">
            <w:pPr>
              <w:pStyle w:val="TableParagraph"/>
              <w:spacing w:line="560" w:lineRule="exact"/>
              <w:ind w:left="240" w:right="23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/>
                <w:color w:val="000000" w:themeColor="text1"/>
                <w:w w:val="95"/>
                <w:sz w:val="24"/>
                <w:szCs w:val="24"/>
              </w:rPr>
              <w:t>主持人／主講</w:t>
            </w:r>
            <w:r w:rsidRPr="00BD4F90">
              <w:rPr>
                <w:rFonts w:ascii="標楷體" w:eastAsia="標楷體" w:hAnsi="標楷體"/>
                <w:color w:val="000000" w:themeColor="text1"/>
                <w:spacing w:val="-10"/>
                <w:w w:val="95"/>
                <w:sz w:val="24"/>
                <w:szCs w:val="24"/>
              </w:rPr>
              <w:t>人</w:t>
            </w:r>
          </w:p>
        </w:tc>
        <w:tc>
          <w:tcPr>
            <w:tcW w:w="1275" w:type="dxa"/>
            <w:shd w:val="clear" w:color="auto" w:fill="CCCCCC"/>
            <w:vAlign w:val="center"/>
          </w:tcPr>
          <w:p w:rsidR="0049201F" w:rsidRPr="00BD4F90" w:rsidRDefault="0049201F" w:rsidP="00F8461D">
            <w:pPr>
              <w:pStyle w:val="TableParagraph"/>
              <w:spacing w:line="560" w:lineRule="exact"/>
              <w:ind w:left="31" w:right="41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/>
                <w:color w:val="000000" w:themeColor="text1"/>
                <w:w w:val="95"/>
                <w:sz w:val="24"/>
                <w:szCs w:val="24"/>
              </w:rPr>
              <w:t>備</w:t>
            </w:r>
            <w:r w:rsidRPr="00BD4F90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註</w:t>
            </w:r>
          </w:p>
        </w:tc>
      </w:tr>
      <w:tr w:rsidR="0049201F" w:rsidRPr="00BD4F90" w:rsidTr="00BD4F90">
        <w:trPr>
          <w:trHeight w:val="261"/>
        </w:trPr>
        <w:tc>
          <w:tcPr>
            <w:tcW w:w="1776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08：30～08：50</w:t>
            </w:r>
          </w:p>
        </w:tc>
        <w:tc>
          <w:tcPr>
            <w:tcW w:w="4173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報到</w:t>
            </w:r>
          </w:p>
        </w:tc>
        <w:tc>
          <w:tcPr>
            <w:tcW w:w="2410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教務處</w:t>
            </w:r>
          </w:p>
        </w:tc>
        <w:tc>
          <w:tcPr>
            <w:tcW w:w="1275" w:type="dxa"/>
          </w:tcPr>
          <w:p w:rsidR="0049201F" w:rsidRPr="00BD4F90" w:rsidRDefault="0049201F" w:rsidP="00F8461D">
            <w:pPr>
              <w:pStyle w:val="TableParagraph"/>
              <w:spacing w:line="5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201F" w:rsidRPr="00BD4F90" w:rsidTr="00BD4F90">
        <w:trPr>
          <w:trHeight w:val="520"/>
        </w:trPr>
        <w:tc>
          <w:tcPr>
            <w:tcW w:w="1776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08：50～09：00</w:t>
            </w:r>
          </w:p>
        </w:tc>
        <w:tc>
          <w:tcPr>
            <w:tcW w:w="4173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始業式</w:t>
            </w:r>
          </w:p>
        </w:tc>
        <w:tc>
          <w:tcPr>
            <w:tcW w:w="2410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教育處長官</w:t>
            </w:r>
          </w:p>
        </w:tc>
        <w:tc>
          <w:tcPr>
            <w:tcW w:w="1275" w:type="dxa"/>
          </w:tcPr>
          <w:p w:rsidR="0049201F" w:rsidRPr="00BD4F90" w:rsidRDefault="0049201F" w:rsidP="00F8461D">
            <w:pPr>
              <w:pStyle w:val="TableParagraph"/>
              <w:spacing w:line="5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201F" w:rsidRPr="00BD4F90" w:rsidTr="00BD4F90">
        <w:trPr>
          <w:trHeight w:val="520"/>
        </w:trPr>
        <w:tc>
          <w:tcPr>
            <w:tcW w:w="1776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09：00～10：30</w:t>
            </w:r>
          </w:p>
        </w:tc>
        <w:tc>
          <w:tcPr>
            <w:tcW w:w="4173" w:type="dxa"/>
            <w:vAlign w:val="center"/>
          </w:tcPr>
          <w:p w:rsidR="00BD4F90" w:rsidRPr="00BD4F90" w:rsidRDefault="00BD4F90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房間裡的大象</w:t>
            </w:r>
          </w:p>
          <w:p w:rsidR="0049201F" w:rsidRPr="00BD4F90" w:rsidRDefault="00BD4F90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生命教育議題融入課程)</w:t>
            </w:r>
          </w:p>
        </w:tc>
        <w:tc>
          <w:tcPr>
            <w:tcW w:w="2410" w:type="dxa"/>
            <w:vAlign w:val="center"/>
          </w:tcPr>
          <w:p w:rsidR="0049201F" w:rsidRPr="00BD4F90" w:rsidRDefault="00BD4F90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桃園市立中興國中</w:t>
            </w:r>
          </w:p>
          <w:p w:rsidR="00BD4F90" w:rsidRPr="00BD4F90" w:rsidRDefault="00BD4F90" w:rsidP="00BD4F90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林佳諭</w:t>
            </w: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HK"/>
              </w:rPr>
              <w:t>老師</w:t>
            </w:r>
          </w:p>
        </w:tc>
        <w:tc>
          <w:tcPr>
            <w:tcW w:w="1275" w:type="dxa"/>
          </w:tcPr>
          <w:p w:rsidR="0049201F" w:rsidRPr="00BD4F90" w:rsidRDefault="0049201F" w:rsidP="00F8461D">
            <w:pPr>
              <w:pStyle w:val="TableParagraph"/>
              <w:spacing w:line="560" w:lineRule="exac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/>
                <w:color w:val="000000" w:themeColor="text1"/>
                <w:w w:val="95"/>
                <w:sz w:val="24"/>
                <w:szCs w:val="24"/>
              </w:rPr>
              <w:t>外聘</w:t>
            </w:r>
            <w:r w:rsidRPr="00BD4F90">
              <w:rPr>
                <w:rFonts w:ascii="標楷體" w:eastAsia="標楷體" w:hAnsi="標楷體"/>
                <w:color w:val="000000" w:themeColor="text1"/>
                <w:spacing w:val="-24"/>
                <w:w w:val="95"/>
                <w:sz w:val="24"/>
                <w:szCs w:val="24"/>
              </w:rPr>
              <w:t xml:space="preserve"> </w:t>
            </w:r>
            <w:r w:rsidRPr="00BD4F90">
              <w:rPr>
                <w:rFonts w:ascii="標楷體" w:eastAsia="標楷體" w:hAnsi="標楷體" w:hint="eastAsia"/>
                <w:color w:val="000000" w:themeColor="text1"/>
                <w:spacing w:val="-24"/>
                <w:w w:val="95"/>
                <w:sz w:val="24"/>
                <w:szCs w:val="24"/>
                <w:lang w:eastAsia="zh-TW"/>
              </w:rPr>
              <w:t>2</w:t>
            </w:r>
            <w:r w:rsidRPr="00BD4F90">
              <w:rPr>
                <w:rFonts w:ascii="標楷體" w:eastAsia="標楷體" w:hAnsi="標楷體"/>
                <w:b/>
                <w:color w:val="000000" w:themeColor="text1"/>
                <w:spacing w:val="-5"/>
                <w:w w:val="95"/>
                <w:sz w:val="24"/>
                <w:szCs w:val="24"/>
              </w:rPr>
              <w:t>H</w:t>
            </w:r>
          </w:p>
        </w:tc>
      </w:tr>
      <w:tr w:rsidR="0049201F" w:rsidRPr="00BD4F90" w:rsidTr="00BD4F90">
        <w:trPr>
          <w:trHeight w:val="258"/>
        </w:trPr>
        <w:tc>
          <w:tcPr>
            <w:tcW w:w="1776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10：30～10：50</w:t>
            </w:r>
          </w:p>
        </w:tc>
        <w:tc>
          <w:tcPr>
            <w:tcW w:w="4173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休息</w:t>
            </w:r>
          </w:p>
        </w:tc>
        <w:tc>
          <w:tcPr>
            <w:tcW w:w="2410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教務處</w:t>
            </w:r>
          </w:p>
        </w:tc>
        <w:tc>
          <w:tcPr>
            <w:tcW w:w="1275" w:type="dxa"/>
          </w:tcPr>
          <w:p w:rsidR="0049201F" w:rsidRPr="00BD4F90" w:rsidRDefault="0049201F" w:rsidP="00F8461D">
            <w:pPr>
              <w:pStyle w:val="TableParagraph"/>
              <w:spacing w:line="5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201F" w:rsidRPr="00BD4F90" w:rsidTr="00BD4F90">
        <w:trPr>
          <w:trHeight w:val="520"/>
        </w:trPr>
        <w:tc>
          <w:tcPr>
            <w:tcW w:w="1776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10：50～12：00</w:t>
            </w:r>
          </w:p>
        </w:tc>
        <w:tc>
          <w:tcPr>
            <w:tcW w:w="4173" w:type="dxa"/>
            <w:vAlign w:val="center"/>
          </w:tcPr>
          <w:p w:rsidR="00BD4F90" w:rsidRPr="00BD4F90" w:rsidRDefault="00BD4F90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房間裡的大象</w:t>
            </w:r>
          </w:p>
          <w:p w:rsidR="0049201F" w:rsidRPr="00BD4F90" w:rsidRDefault="00BD4F90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生命教育議題融入課程)</w:t>
            </w:r>
          </w:p>
        </w:tc>
        <w:tc>
          <w:tcPr>
            <w:tcW w:w="2410" w:type="dxa"/>
            <w:vAlign w:val="center"/>
          </w:tcPr>
          <w:p w:rsidR="00BD4F90" w:rsidRPr="00BD4F90" w:rsidRDefault="00BD4F90" w:rsidP="00BD4F90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桃園市立中興國中</w:t>
            </w:r>
          </w:p>
          <w:p w:rsidR="0049201F" w:rsidRPr="00BD4F90" w:rsidRDefault="00BD4F90" w:rsidP="00BD4F90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林佳諭</w:t>
            </w: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HK"/>
              </w:rPr>
              <w:t>老師</w:t>
            </w:r>
          </w:p>
        </w:tc>
        <w:tc>
          <w:tcPr>
            <w:tcW w:w="1275" w:type="dxa"/>
          </w:tcPr>
          <w:p w:rsidR="0049201F" w:rsidRPr="00BD4F90" w:rsidRDefault="0049201F" w:rsidP="00F8461D">
            <w:pPr>
              <w:pStyle w:val="TableParagraph"/>
              <w:spacing w:line="560" w:lineRule="exac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/>
                <w:color w:val="000000" w:themeColor="text1"/>
                <w:w w:val="95"/>
                <w:sz w:val="24"/>
                <w:szCs w:val="24"/>
              </w:rPr>
              <w:t>外聘</w:t>
            </w:r>
            <w:r w:rsidRPr="00BD4F90">
              <w:rPr>
                <w:rFonts w:ascii="標楷體" w:eastAsia="標楷體" w:hAnsi="標楷體"/>
                <w:color w:val="000000" w:themeColor="text1"/>
                <w:spacing w:val="-24"/>
                <w:w w:val="95"/>
                <w:sz w:val="24"/>
                <w:szCs w:val="24"/>
              </w:rPr>
              <w:t xml:space="preserve"> </w:t>
            </w:r>
            <w:r w:rsidRPr="00BD4F90">
              <w:rPr>
                <w:rFonts w:ascii="標楷體" w:eastAsia="標楷體" w:hAnsi="標楷體" w:hint="eastAsia"/>
                <w:color w:val="000000" w:themeColor="text1"/>
                <w:spacing w:val="-24"/>
                <w:w w:val="95"/>
                <w:sz w:val="24"/>
                <w:szCs w:val="24"/>
                <w:lang w:eastAsia="zh-TW"/>
              </w:rPr>
              <w:t>1</w:t>
            </w:r>
            <w:r w:rsidRPr="00BD4F90">
              <w:rPr>
                <w:rFonts w:ascii="標楷體" w:eastAsia="標楷體" w:hAnsi="標楷體"/>
                <w:b/>
                <w:color w:val="000000" w:themeColor="text1"/>
                <w:spacing w:val="-5"/>
                <w:w w:val="95"/>
                <w:sz w:val="24"/>
                <w:szCs w:val="24"/>
              </w:rPr>
              <w:t>H</w:t>
            </w:r>
          </w:p>
        </w:tc>
      </w:tr>
      <w:tr w:rsidR="0049201F" w:rsidRPr="00BD4F90" w:rsidTr="00BD4F90">
        <w:trPr>
          <w:trHeight w:val="261"/>
        </w:trPr>
        <w:tc>
          <w:tcPr>
            <w:tcW w:w="1776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12：00～13：20</w:t>
            </w:r>
          </w:p>
        </w:tc>
        <w:tc>
          <w:tcPr>
            <w:tcW w:w="4173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午餐</w:t>
            </w:r>
          </w:p>
        </w:tc>
        <w:tc>
          <w:tcPr>
            <w:tcW w:w="2410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教務處</w:t>
            </w:r>
          </w:p>
        </w:tc>
        <w:tc>
          <w:tcPr>
            <w:tcW w:w="1275" w:type="dxa"/>
          </w:tcPr>
          <w:p w:rsidR="0049201F" w:rsidRPr="00BD4F90" w:rsidRDefault="0049201F" w:rsidP="00F8461D">
            <w:pPr>
              <w:pStyle w:val="TableParagraph"/>
              <w:spacing w:line="5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201F" w:rsidRPr="00BD4F90" w:rsidTr="00BD4F90">
        <w:trPr>
          <w:trHeight w:val="58"/>
        </w:trPr>
        <w:tc>
          <w:tcPr>
            <w:tcW w:w="1776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13：20～14：50</w:t>
            </w:r>
          </w:p>
        </w:tc>
        <w:tc>
          <w:tcPr>
            <w:tcW w:w="4173" w:type="dxa"/>
            <w:vAlign w:val="center"/>
          </w:tcPr>
          <w:p w:rsidR="00BD4F90" w:rsidRPr="00BD4F90" w:rsidRDefault="00BD4F90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這一天我們談生說死</w:t>
            </w:r>
          </w:p>
          <w:p w:rsidR="0049201F" w:rsidRPr="00BD4F90" w:rsidRDefault="00BD4F90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生命教育議題融入課程)</w:t>
            </w:r>
          </w:p>
        </w:tc>
        <w:tc>
          <w:tcPr>
            <w:tcW w:w="2410" w:type="dxa"/>
            <w:vAlign w:val="center"/>
          </w:tcPr>
          <w:p w:rsidR="00BD4F90" w:rsidRPr="00BD4F90" w:rsidRDefault="00BD4F90" w:rsidP="00BD4F90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桃園市立中興國中</w:t>
            </w:r>
          </w:p>
          <w:p w:rsidR="0049201F" w:rsidRPr="00BD4F90" w:rsidRDefault="00BD4F90" w:rsidP="00BD4F90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林佳諭</w:t>
            </w: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HK"/>
              </w:rPr>
              <w:t>老師</w:t>
            </w:r>
          </w:p>
        </w:tc>
        <w:tc>
          <w:tcPr>
            <w:tcW w:w="1275" w:type="dxa"/>
          </w:tcPr>
          <w:p w:rsidR="0049201F" w:rsidRPr="00BD4F90" w:rsidRDefault="0049201F" w:rsidP="00F8461D">
            <w:pPr>
              <w:pStyle w:val="TableParagraph"/>
              <w:spacing w:line="560" w:lineRule="exac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/>
                <w:color w:val="000000" w:themeColor="text1"/>
                <w:w w:val="95"/>
                <w:sz w:val="24"/>
                <w:szCs w:val="24"/>
              </w:rPr>
              <w:t>外聘</w:t>
            </w:r>
            <w:r w:rsidRPr="00BD4F90">
              <w:rPr>
                <w:rFonts w:ascii="標楷體" w:eastAsia="標楷體" w:hAnsi="標楷體"/>
                <w:color w:val="000000" w:themeColor="text1"/>
                <w:spacing w:val="-24"/>
                <w:w w:val="95"/>
                <w:sz w:val="24"/>
                <w:szCs w:val="24"/>
              </w:rPr>
              <w:t xml:space="preserve"> </w:t>
            </w:r>
            <w:r w:rsidRPr="00BD4F90">
              <w:rPr>
                <w:rFonts w:ascii="標楷體" w:eastAsia="標楷體" w:hAnsi="標楷體"/>
                <w:b/>
                <w:color w:val="000000" w:themeColor="text1"/>
                <w:spacing w:val="-5"/>
                <w:w w:val="95"/>
                <w:sz w:val="24"/>
                <w:szCs w:val="24"/>
              </w:rPr>
              <w:t>2H</w:t>
            </w:r>
          </w:p>
        </w:tc>
      </w:tr>
      <w:tr w:rsidR="0049201F" w:rsidRPr="00BD4F90" w:rsidTr="00BD4F90">
        <w:trPr>
          <w:trHeight w:val="58"/>
        </w:trPr>
        <w:tc>
          <w:tcPr>
            <w:tcW w:w="1776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14：50～15：10</w:t>
            </w:r>
          </w:p>
        </w:tc>
        <w:tc>
          <w:tcPr>
            <w:tcW w:w="4173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休息</w:t>
            </w:r>
          </w:p>
        </w:tc>
        <w:tc>
          <w:tcPr>
            <w:tcW w:w="2410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教務處</w:t>
            </w:r>
          </w:p>
        </w:tc>
        <w:tc>
          <w:tcPr>
            <w:tcW w:w="1275" w:type="dxa"/>
          </w:tcPr>
          <w:p w:rsidR="0049201F" w:rsidRPr="00BD4F90" w:rsidRDefault="0049201F" w:rsidP="00F8461D">
            <w:pPr>
              <w:pStyle w:val="TableParagraph"/>
              <w:spacing w:line="5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49201F" w:rsidRPr="00BD4F90" w:rsidTr="00BD4F90">
        <w:trPr>
          <w:trHeight w:val="77"/>
        </w:trPr>
        <w:tc>
          <w:tcPr>
            <w:tcW w:w="1776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15：10～16：</w:t>
            </w: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73" w:type="dxa"/>
            <w:vAlign w:val="center"/>
          </w:tcPr>
          <w:p w:rsidR="00BD4F90" w:rsidRPr="00BD4F90" w:rsidRDefault="00BD4F90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這一天我們談生說死</w:t>
            </w:r>
          </w:p>
          <w:p w:rsidR="0049201F" w:rsidRPr="00BD4F90" w:rsidRDefault="00BD4F90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  <w:t>(</w:t>
            </w: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生命教育議題融入課程)</w:t>
            </w:r>
          </w:p>
        </w:tc>
        <w:tc>
          <w:tcPr>
            <w:tcW w:w="2410" w:type="dxa"/>
            <w:vAlign w:val="center"/>
          </w:tcPr>
          <w:p w:rsidR="00BD4F90" w:rsidRPr="00BD4F90" w:rsidRDefault="00BD4F90" w:rsidP="00BD4F90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桃園市立中興國中</w:t>
            </w:r>
          </w:p>
          <w:p w:rsidR="0049201F" w:rsidRPr="00BD4F90" w:rsidRDefault="00BD4F90" w:rsidP="00BD4F90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林佳諭</w:t>
            </w: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HK"/>
              </w:rPr>
              <w:t>老師</w:t>
            </w:r>
          </w:p>
        </w:tc>
        <w:tc>
          <w:tcPr>
            <w:tcW w:w="1275" w:type="dxa"/>
          </w:tcPr>
          <w:p w:rsidR="0049201F" w:rsidRPr="00BD4F90" w:rsidRDefault="0049201F" w:rsidP="00F8461D">
            <w:pPr>
              <w:pStyle w:val="TableParagraph"/>
              <w:spacing w:line="5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/>
                <w:color w:val="000000" w:themeColor="text1"/>
                <w:w w:val="95"/>
                <w:sz w:val="24"/>
                <w:szCs w:val="24"/>
              </w:rPr>
              <w:t>外聘</w:t>
            </w:r>
            <w:r w:rsidRPr="00BD4F90">
              <w:rPr>
                <w:rFonts w:ascii="標楷體" w:eastAsia="標楷體" w:hAnsi="標楷體"/>
                <w:color w:val="000000" w:themeColor="text1"/>
                <w:spacing w:val="-24"/>
                <w:w w:val="95"/>
                <w:sz w:val="24"/>
                <w:szCs w:val="24"/>
              </w:rPr>
              <w:t xml:space="preserve"> </w:t>
            </w:r>
            <w:r w:rsidRPr="00BD4F90">
              <w:rPr>
                <w:rFonts w:ascii="標楷體" w:eastAsia="標楷體" w:hAnsi="標楷體"/>
                <w:b/>
                <w:color w:val="000000" w:themeColor="text1"/>
                <w:spacing w:val="-5"/>
                <w:w w:val="95"/>
                <w:sz w:val="24"/>
                <w:szCs w:val="24"/>
              </w:rPr>
              <w:t>2H</w:t>
            </w:r>
          </w:p>
        </w:tc>
      </w:tr>
      <w:tr w:rsidR="0049201F" w:rsidRPr="00BD4F90" w:rsidTr="00BD4F90">
        <w:trPr>
          <w:trHeight w:val="124"/>
        </w:trPr>
        <w:tc>
          <w:tcPr>
            <w:tcW w:w="1776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16：</w:t>
            </w: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0～17：</w:t>
            </w: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73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綜合座談Q&amp;A</w:t>
            </w:r>
          </w:p>
        </w:tc>
        <w:tc>
          <w:tcPr>
            <w:tcW w:w="2410" w:type="dxa"/>
            <w:vAlign w:val="center"/>
          </w:tcPr>
          <w:p w:rsidR="0049201F" w:rsidRPr="00BD4F90" w:rsidRDefault="0049201F" w:rsidP="00F8461D">
            <w:pPr>
              <w:spacing w:line="56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BD4F9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教育處長官</w:t>
            </w:r>
          </w:p>
        </w:tc>
        <w:tc>
          <w:tcPr>
            <w:tcW w:w="1275" w:type="dxa"/>
          </w:tcPr>
          <w:p w:rsidR="0049201F" w:rsidRPr="00BD4F90" w:rsidRDefault="0049201F" w:rsidP="00F8461D">
            <w:pPr>
              <w:pStyle w:val="TableParagraph"/>
              <w:spacing w:line="5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</w:tbl>
    <w:p w:rsidR="0049201F" w:rsidRPr="008F3517" w:rsidRDefault="0049201F" w:rsidP="006471E8">
      <w:pPr>
        <w:pStyle w:val="a3"/>
        <w:spacing w:line="360" w:lineRule="exact"/>
        <w:rPr>
          <w:rFonts w:ascii="標楷體" w:eastAsia="標楷體" w:hAnsi="標楷體"/>
          <w:sz w:val="7"/>
        </w:rPr>
      </w:pPr>
    </w:p>
    <w:p w:rsidR="002949BD" w:rsidRPr="000B15D9" w:rsidRDefault="00203BE4" w:rsidP="00BD4F90">
      <w:pPr>
        <w:pStyle w:val="a3"/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HK"/>
        </w:rPr>
        <w:t>六</w:t>
      </w:r>
      <w:r w:rsidR="002949BD" w:rsidRPr="000B15D9">
        <w:rPr>
          <w:rFonts w:ascii="標楷體" w:eastAsia="標楷體" w:hAnsi="標楷體"/>
          <w:sz w:val="26"/>
          <w:szCs w:val="26"/>
        </w:rPr>
        <w:t>、經費來</w:t>
      </w:r>
      <w:r w:rsidR="002949BD" w:rsidRPr="000B15D9">
        <w:rPr>
          <w:rFonts w:ascii="標楷體" w:eastAsia="標楷體" w:hAnsi="標楷體"/>
          <w:color w:val="000000" w:themeColor="text1"/>
          <w:sz w:val="26"/>
          <w:szCs w:val="26"/>
        </w:rPr>
        <w:t>源與概算</w:t>
      </w:r>
    </w:p>
    <w:p w:rsidR="006471E8" w:rsidRPr="000B15D9" w:rsidRDefault="002949BD" w:rsidP="00BD4F90">
      <w:pPr>
        <w:pStyle w:val="a3"/>
        <w:spacing w:line="480" w:lineRule="exact"/>
        <w:ind w:leftChars="102" w:left="991" w:right="2" w:hangingChars="295" w:hanging="7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t>（一）經費來源：</w:t>
      </w:r>
      <w:r w:rsidR="006471E8" w:rsidRPr="000B15D9">
        <w:rPr>
          <w:rFonts w:ascii="標楷體" w:eastAsia="標楷體" w:hAnsi="標楷體"/>
          <w:color w:val="000000" w:themeColor="text1"/>
          <w:sz w:val="26"/>
          <w:szCs w:val="26"/>
        </w:rPr>
        <w:t>由 11</w:t>
      </w:r>
      <w:r w:rsidR="00E34C82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="006471E8" w:rsidRPr="000B15D9">
        <w:rPr>
          <w:rFonts w:ascii="標楷體" w:eastAsia="標楷體" w:hAnsi="標楷體"/>
          <w:color w:val="000000" w:themeColor="text1"/>
          <w:sz w:val="26"/>
          <w:szCs w:val="26"/>
        </w:rPr>
        <w:t xml:space="preserve"> 學年度</w:t>
      </w: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t>「教育部補助直轄市縣（市）政府精進國民中學及國民小學教師教學專業與課程品質作業要點」</w:t>
      </w:r>
      <w:r w:rsidR="006471E8" w:rsidRPr="000B15D9">
        <w:rPr>
          <w:rFonts w:ascii="標楷體" w:eastAsia="標楷體" w:hAnsi="標楷體"/>
          <w:color w:val="000000" w:themeColor="text1"/>
          <w:sz w:val="26"/>
          <w:szCs w:val="26"/>
        </w:rPr>
        <w:t>經費項下支應</w:t>
      </w:r>
      <w:r w:rsidR="006471E8" w:rsidRPr="000B15D9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2949BD" w:rsidRPr="000B15D9" w:rsidRDefault="002949BD" w:rsidP="00BD4F90">
      <w:pPr>
        <w:pStyle w:val="a3"/>
        <w:spacing w:line="480" w:lineRule="exact"/>
        <w:ind w:leftChars="102" w:left="991" w:hangingChars="295" w:hanging="7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t>（二）經費概算表</w:t>
      </w:r>
      <w:r w:rsidR="00F625FB" w:rsidRPr="000B15D9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F625FB" w:rsidRPr="000B15D9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如附件</w:t>
      </w:r>
      <w:r w:rsidR="0092673D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二</w:t>
      </w:r>
      <w:r w:rsidR="00F625FB" w:rsidRPr="000B15D9">
        <w:rPr>
          <w:rFonts w:ascii="標楷體" w:eastAsia="標楷體" w:hAnsi="標楷體" w:hint="eastAsia"/>
          <w:color w:val="000000" w:themeColor="text1"/>
          <w:sz w:val="26"/>
          <w:szCs w:val="26"/>
          <w:lang w:eastAsia="zh-HK"/>
        </w:rPr>
        <w:t>經費概算表</w:t>
      </w:r>
      <w:r w:rsidR="00F625FB" w:rsidRPr="000B15D9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0B15D9" w:rsidRPr="000B15D9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B15D9" w:rsidRDefault="000B15D9" w:rsidP="00BD4F90">
      <w:pPr>
        <w:widowControl/>
        <w:autoSpaceDE/>
        <w:autoSpaceDN/>
        <w:spacing w:line="480" w:lineRule="exact"/>
        <w:rPr>
          <w:rFonts w:ascii="標楷體" w:eastAsia="標楷體" w:hAnsi="標楷體"/>
          <w:color w:val="000000" w:themeColor="text1"/>
          <w:spacing w:val="-2"/>
          <w:sz w:val="26"/>
          <w:szCs w:val="26"/>
          <w:lang w:eastAsia="zh-HK"/>
        </w:rPr>
      </w:pPr>
    </w:p>
    <w:p w:rsidR="000B15D9" w:rsidRPr="000B15D9" w:rsidRDefault="00203BE4" w:rsidP="00BD4F90">
      <w:pPr>
        <w:pStyle w:val="a3"/>
        <w:spacing w:line="480" w:lineRule="exact"/>
        <w:rPr>
          <w:rFonts w:ascii="標楷體" w:eastAsia="標楷體" w:hAnsi="標楷體"/>
          <w:color w:val="000000" w:themeColor="text1"/>
          <w:spacing w:val="-2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2"/>
          <w:sz w:val="26"/>
          <w:szCs w:val="26"/>
          <w:lang w:eastAsia="zh-HK"/>
        </w:rPr>
        <w:t>七</w:t>
      </w:r>
      <w:r w:rsidR="000B15D9" w:rsidRPr="000B15D9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、成效評估之實施</w:t>
      </w:r>
    </w:p>
    <w:p w:rsidR="000B15D9" w:rsidRPr="000B15D9" w:rsidRDefault="000B15D9" w:rsidP="00BD4F90">
      <w:pPr>
        <w:spacing w:line="480" w:lineRule="exact"/>
        <w:ind w:leftChars="130" w:left="1066" w:hangingChars="300" w:hanging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t>（一）</w:t>
      </w:r>
      <w:r w:rsidRPr="000B15D9">
        <w:rPr>
          <w:rFonts w:ascii="標楷體" w:eastAsia="標楷體" w:hAnsi="標楷體" w:hint="eastAsia"/>
          <w:color w:val="000000" w:themeColor="text1"/>
          <w:sz w:val="26"/>
          <w:szCs w:val="26"/>
        </w:rPr>
        <w:t>需求評估：</w:t>
      </w: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t>持續</w:t>
      </w:r>
      <w:r w:rsidRPr="000B15D9">
        <w:rPr>
          <w:rFonts w:ascii="標楷體" w:eastAsia="標楷體" w:hAnsi="標楷體" w:hint="eastAsia"/>
          <w:color w:val="000000" w:themeColor="text1"/>
          <w:sz w:val="26"/>
          <w:szCs w:val="26"/>
        </w:rPr>
        <w:t>推動</w:t>
      </w: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t>生命教育</w:t>
      </w:r>
      <w:r w:rsidRPr="000B15D9">
        <w:rPr>
          <w:rFonts w:ascii="標楷體" w:eastAsia="標楷體" w:hAnsi="標楷體" w:hint="eastAsia"/>
          <w:color w:val="000000" w:themeColor="text1"/>
          <w:sz w:val="26"/>
          <w:szCs w:val="26"/>
        </w:rPr>
        <w:t>有其重要意涵與必要性</w:t>
      </w: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Pr="000B15D9">
        <w:rPr>
          <w:rFonts w:ascii="標楷體" w:eastAsia="標楷體" w:hAnsi="標楷體" w:hint="eastAsia"/>
          <w:color w:val="000000" w:themeColor="text1"/>
          <w:sz w:val="26"/>
          <w:szCs w:val="26"/>
        </w:rPr>
        <w:t>可</w:t>
      </w: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t>讓我們的學生、老師、家長及社會大眾，不但遠離憂鬱及自我傷害，更能活出生命的美好的特質，尋求生命的意義及價值。</w:t>
      </w:r>
    </w:p>
    <w:p w:rsidR="000B15D9" w:rsidRPr="000B15D9" w:rsidRDefault="000B15D9" w:rsidP="00BD4F90">
      <w:pPr>
        <w:spacing w:line="480" w:lineRule="exact"/>
        <w:ind w:leftChars="130" w:left="1066" w:hangingChars="300" w:hanging="780"/>
        <w:rPr>
          <w:rStyle w:val="CharAttribute73"/>
          <w:rFonts w:cs="Arial"/>
          <w:color w:val="000000" w:themeColor="text1"/>
          <w:sz w:val="26"/>
          <w:szCs w:val="26"/>
        </w:rPr>
      </w:pP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lastRenderedPageBreak/>
        <w:t>（</w:t>
      </w:r>
      <w:r w:rsidRPr="000B15D9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t>）</w:t>
      </w:r>
      <w:r w:rsidRPr="000B15D9">
        <w:rPr>
          <w:rFonts w:ascii="標楷體" w:eastAsia="標楷體" w:hAnsi="標楷體" w:hint="eastAsia"/>
          <w:color w:val="000000" w:themeColor="text1"/>
          <w:sz w:val="26"/>
          <w:szCs w:val="26"/>
        </w:rPr>
        <w:t>成效評估工具與實施方式：</w:t>
      </w:r>
      <w:r w:rsidRPr="000B15D9">
        <w:rPr>
          <w:rStyle w:val="CharAttribute73"/>
          <w:rFonts w:cs="Arial" w:hint="eastAsia"/>
          <w:color w:val="000000" w:themeColor="text1"/>
          <w:sz w:val="26"/>
          <w:szCs w:val="26"/>
        </w:rPr>
        <w:t>研習後請研習教師繳交研習回饋單，進行成效評估。</w:t>
      </w:r>
    </w:p>
    <w:p w:rsidR="000B15D9" w:rsidRPr="000B15D9" w:rsidRDefault="000B15D9" w:rsidP="00BD4F90">
      <w:pPr>
        <w:pStyle w:val="a3"/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0B15D9" w:rsidRPr="000B15D9" w:rsidRDefault="00203BE4" w:rsidP="00BD4F90">
      <w:pPr>
        <w:pStyle w:val="a3"/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"/>
          <w:sz w:val="26"/>
          <w:szCs w:val="26"/>
          <w:lang w:eastAsia="zh-HK"/>
        </w:rPr>
        <w:t>八</w:t>
      </w:r>
      <w:r w:rsidR="000B15D9" w:rsidRPr="000B15D9">
        <w:rPr>
          <w:rFonts w:ascii="標楷體" w:eastAsia="標楷體" w:hAnsi="標楷體"/>
          <w:color w:val="000000" w:themeColor="text1"/>
          <w:spacing w:val="-1"/>
          <w:sz w:val="26"/>
          <w:szCs w:val="26"/>
        </w:rPr>
        <w:t>、預期成效</w:t>
      </w:r>
    </w:p>
    <w:p w:rsidR="000B15D9" w:rsidRPr="000B15D9" w:rsidRDefault="000B15D9" w:rsidP="00BD4F90">
      <w:pPr>
        <w:spacing w:line="480" w:lineRule="exact"/>
        <w:ind w:leftChars="129" w:left="284"/>
        <w:rPr>
          <w:rFonts w:ascii="Arial" w:eastAsia="標楷體" w:cs="Arial"/>
          <w:color w:val="000000" w:themeColor="text1"/>
          <w:sz w:val="26"/>
          <w:szCs w:val="26"/>
        </w:rPr>
      </w:pP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t>（一）</w:t>
      </w:r>
      <w:r w:rsidRPr="000B15D9">
        <w:rPr>
          <w:rFonts w:ascii="Arial" w:eastAsia="標楷體" w:cs="Arial" w:hint="eastAsia"/>
          <w:color w:val="000000" w:themeColor="text1"/>
          <w:sz w:val="26"/>
          <w:szCs w:val="26"/>
        </w:rPr>
        <w:t>教師能探索生命之價值與意義，建立對生命的關懷。</w:t>
      </w:r>
    </w:p>
    <w:p w:rsidR="000B15D9" w:rsidRPr="000B15D9" w:rsidRDefault="000B15D9" w:rsidP="00BD4F90">
      <w:pPr>
        <w:spacing w:line="480" w:lineRule="exact"/>
        <w:ind w:leftChars="129" w:left="284"/>
        <w:rPr>
          <w:rFonts w:ascii="Arial" w:eastAsia="標楷體" w:cs="Arial"/>
          <w:color w:val="000000" w:themeColor="text1"/>
          <w:sz w:val="26"/>
          <w:szCs w:val="26"/>
        </w:rPr>
      </w:pP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t>（</w:t>
      </w:r>
      <w:r w:rsidRPr="000B15D9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0B15D9">
        <w:rPr>
          <w:rFonts w:ascii="標楷體" w:eastAsia="標楷體" w:hAnsi="標楷體"/>
          <w:color w:val="000000" w:themeColor="text1"/>
          <w:sz w:val="26"/>
          <w:szCs w:val="26"/>
        </w:rPr>
        <w:t>）</w:t>
      </w:r>
      <w:r w:rsidRPr="000B15D9">
        <w:rPr>
          <w:rFonts w:ascii="Arial" w:eastAsia="標楷體" w:cs="Arial"/>
          <w:color w:val="000000" w:themeColor="text1"/>
          <w:sz w:val="26"/>
          <w:szCs w:val="26"/>
        </w:rPr>
        <w:t>中小學</w:t>
      </w:r>
      <w:r w:rsidRPr="000B15D9">
        <w:rPr>
          <w:rFonts w:ascii="Arial" w:eastAsia="標楷體" w:cs="Arial" w:hint="eastAsia"/>
          <w:color w:val="000000" w:themeColor="text1"/>
          <w:sz w:val="26"/>
          <w:szCs w:val="26"/>
        </w:rPr>
        <w:t>能</w:t>
      </w:r>
      <w:r w:rsidRPr="000B15D9">
        <w:rPr>
          <w:rFonts w:ascii="Arial" w:eastAsia="標楷體" w:cs="Arial"/>
          <w:color w:val="000000" w:themeColor="text1"/>
          <w:sz w:val="26"/>
          <w:szCs w:val="26"/>
        </w:rPr>
        <w:t>開發生命教育教材</w:t>
      </w:r>
      <w:r w:rsidRPr="000B15D9">
        <w:rPr>
          <w:rFonts w:ascii="Arial" w:eastAsia="標楷體" w:cs="Arial" w:hint="eastAsia"/>
          <w:color w:val="000000" w:themeColor="text1"/>
          <w:sz w:val="26"/>
          <w:szCs w:val="26"/>
        </w:rPr>
        <w:t>，</w:t>
      </w:r>
      <w:r w:rsidRPr="000B15D9">
        <w:rPr>
          <w:rFonts w:ascii="Arial" w:eastAsia="標楷體" w:cs="Arial"/>
          <w:color w:val="000000" w:themeColor="text1"/>
          <w:sz w:val="26"/>
          <w:szCs w:val="26"/>
        </w:rPr>
        <w:t>讓生命教育能融入各學習領域。</w:t>
      </w:r>
    </w:p>
    <w:p w:rsidR="0092673D" w:rsidRDefault="0092673D" w:rsidP="00BD4F90">
      <w:pPr>
        <w:pStyle w:val="a3"/>
        <w:spacing w:line="480" w:lineRule="exact"/>
        <w:rPr>
          <w:rFonts w:ascii="標楷體" w:eastAsia="標楷體" w:hAnsi="標楷體"/>
          <w:color w:val="000000" w:themeColor="text1"/>
          <w:spacing w:val="-2"/>
          <w:sz w:val="26"/>
          <w:szCs w:val="26"/>
        </w:rPr>
      </w:pPr>
    </w:p>
    <w:p w:rsidR="000B15D9" w:rsidRDefault="00203BE4" w:rsidP="00BD4F90">
      <w:pPr>
        <w:pStyle w:val="a3"/>
        <w:spacing w:line="480" w:lineRule="exact"/>
        <w:rPr>
          <w:rFonts w:ascii="標楷體" w:eastAsia="標楷體" w:hAnsi="標楷體"/>
          <w:color w:val="000000" w:themeColor="text1"/>
          <w:spacing w:val="-2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2"/>
          <w:sz w:val="26"/>
          <w:szCs w:val="26"/>
          <w:lang w:eastAsia="zh-HK"/>
        </w:rPr>
        <w:t>九</w:t>
      </w:r>
      <w:r w:rsidR="000B15D9" w:rsidRPr="000B15D9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、考核與獎勵：承辦本活動有功人員，依嘉義市教育專業人員獎勵準則辦理敘獎。</w:t>
      </w:r>
    </w:p>
    <w:p w:rsidR="0092673D" w:rsidRPr="00203BE4" w:rsidRDefault="0092673D" w:rsidP="00BD4F90">
      <w:pPr>
        <w:pStyle w:val="a3"/>
        <w:spacing w:line="480" w:lineRule="exact"/>
        <w:rPr>
          <w:rFonts w:ascii="標楷體" w:eastAsia="標楷體" w:hAnsi="標楷體"/>
          <w:color w:val="000000" w:themeColor="text1"/>
          <w:spacing w:val="-2"/>
          <w:sz w:val="26"/>
          <w:szCs w:val="26"/>
        </w:rPr>
      </w:pPr>
    </w:p>
    <w:p w:rsidR="006471E8" w:rsidRPr="000B15D9" w:rsidRDefault="000B15D9" w:rsidP="00BD4F90">
      <w:pPr>
        <w:pStyle w:val="a3"/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  <w:sectPr w:rsidR="006471E8" w:rsidRPr="000B15D9" w:rsidSect="000B15D9">
          <w:pgSz w:w="11910" w:h="16840"/>
          <w:pgMar w:top="1134" w:right="851" w:bottom="1134" w:left="1134" w:header="0" w:footer="476" w:gutter="0"/>
          <w:cols w:space="720"/>
        </w:sectPr>
      </w:pPr>
      <w:r w:rsidRPr="000B15D9">
        <w:rPr>
          <w:rFonts w:ascii="標楷體" w:eastAsia="標楷體" w:hAnsi="標楷體"/>
          <w:color w:val="000000" w:themeColor="text1"/>
          <w:spacing w:val="-2"/>
          <w:sz w:val="26"/>
          <w:szCs w:val="26"/>
        </w:rPr>
        <w:t>十、本計畫陳嘉義市政府教育處核定，經教育部審查通過後實施，修正時亦同。</w:t>
      </w:r>
    </w:p>
    <w:p w:rsidR="0092673D" w:rsidRPr="007A670D" w:rsidRDefault="0092673D" w:rsidP="0092673D">
      <w:pPr>
        <w:widowControl/>
        <w:adjustRightInd w:val="0"/>
        <w:snapToGrid w:val="0"/>
        <w:rPr>
          <w:rFonts w:ascii="Calibri" w:eastAsia="標楷體" w:hAnsi="Calibri"/>
          <w:sz w:val="26"/>
          <w:szCs w:val="26"/>
        </w:rPr>
      </w:pPr>
      <w:r w:rsidRPr="007A670D">
        <w:rPr>
          <w:rFonts w:ascii="標楷體" w:eastAsia="標楷體" w:hAnsi="標楷體" w:hint="eastAsia"/>
          <w:sz w:val="26"/>
          <w:szCs w:val="26"/>
        </w:rPr>
        <w:lastRenderedPageBreak/>
        <w:t>【</w:t>
      </w:r>
      <w:r w:rsidRPr="007A670D">
        <w:rPr>
          <w:rFonts w:ascii="Calibri" w:eastAsia="標楷體" w:hAnsi="Calibri" w:hint="eastAsia"/>
          <w:sz w:val="26"/>
          <w:szCs w:val="26"/>
        </w:rPr>
        <w:t>附件一</w:t>
      </w:r>
      <w:r w:rsidRPr="007A670D">
        <w:rPr>
          <w:rFonts w:ascii="標楷體" w:eastAsia="標楷體" w:hAnsi="標楷體" w:hint="eastAsia"/>
          <w:sz w:val="26"/>
          <w:szCs w:val="26"/>
        </w:rPr>
        <w:t>】</w:t>
      </w:r>
    </w:p>
    <w:p w:rsidR="0092673D" w:rsidRDefault="0092673D" w:rsidP="0092673D">
      <w:pPr>
        <w:widowControl/>
        <w:adjustRightInd w:val="0"/>
        <w:snapToGrid w:val="0"/>
        <w:jc w:val="center"/>
        <w:rPr>
          <w:rFonts w:ascii="Calibri" w:eastAsia="標楷體" w:hAnsi="Calibri"/>
          <w:b/>
          <w:sz w:val="30"/>
          <w:szCs w:val="30"/>
        </w:rPr>
      </w:pPr>
    </w:p>
    <w:p w:rsidR="0092673D" w:rsidRPr="008F3517" w:rsidRDefault="0092673D" w:rsidP="0092673D">
      <w:pPr>
        <w:spacing w:line="480" w:lineRule="exact"/>
        <w:ind w:right="-625"/>
        <w:jc w:val="center"/>
        <w:rPr>
          <w:rFonts w:ascii="標楷體" w:eastAsia="標楷體" w:hAnsi="標楷體"/>
          <w:sz w:val="28"/>
        </w:rPr>
      </w:pPr>
      <w:r w:rsidRPr="008F3517">
        <w:rPr>
          <w:rFonts w:ascii="標楷體" w:eastAsia="標楷體" w:hAnsi="標楷體"/>
          <w:spacing w:val="-18"/>
          <w:sz w:val="28"/>
        </w:rPr>
        <w:t xml:space="preserve">嘉義市 </w:t>
      </w:r>
      <w:r w:rsidRPr="008F3517">
        <w:rPr>
          <w:rFonts w:ascii="標楷體" w:eastAsia="標楷體" w:hAnsi="標楷體"/>
          <w:spacing w:val="-2"/>
          <w:sz w:val="28"/>
        </w:rPr>
        <w:t>11</w:t>
      </w:r>
      <w:r w:rsidR="00203BE4">
        <w:rPr>
          <w:rFonts w:ascii="標楷體" w:eastAsia="標楷體" w:hAnsi="標楷體" w:hint="eastAsia"/>
          <w:spacing w:val="-2"/>
          <w:sz w:val="28"/>
        </w:rPr>
        <w:t>2</w:t>
      </w:r>
      <w:r w:rsidRPr="008F3517">
        <w:rPr>
          <w:rFonts w:ascii="標楷體" w:eastAsia="標楷體" w:hAnsi="標楷體"/>
          <w:spacing w:val="5"/>
          <w:sz w:val="28"/>
        </w:rPr>
        <w:t xml:space="preserve"> </w:t>
      </w:r>
      <w:r w:rsidRPr="008F3517">
        <w:rPr>
          <w:rFonts w:ascii="標楷體" w:eastAsia="標楷體" w:hAnsi="標楷體"/>
          <w:spacing w:val="-3"/>
          <w:sz w:val="28"/>
        </w:rPr>
        <w:t>學年度精進國民中小學教師教學專業與課程品質整體推動計畫</w:t>
      </w:r>
    </w:p>
    <w:p w:rsidR="0092673D" w:rsidRPr="008F3517" w:rsidRDefault="0092673D" w:rsidP="0092673D">
      <w:pPr>
        <w:widowControl/>
        <w:spacing w:line="480" w:lineRule="exact"/>
        <w:ind w:right="-625"/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8F3517">
        <w:rPr>
          <w:rFonts w:ascii="標楷體" w:eastAsia="標楷體" w:hAnsi="標楷體" w:cs="標楷體"/>
          <w:b/>
          <w:sz w:val="30"/>
          <w:szCs w:val="30"/>
        </w:rPr>
        <w:t>生命教育中程計畫-「尊重生命從你做起」教案設計研習實施計畫</w:t>
      </w:r>
    </w:p>
    <w:p w:rsidR="0092673D" w:rsidRPr="00671293" w:rsidRDefault="0092673D" w:rsidP="0092673D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bCs/>
          <w:color w:val="000000"/>
          <w:spacing w:val="-20"/>
          <w:sz w:val="32"/>
          <w:szCs w:val="40"/>
        </w:rPr>
      </w:pPr>
      <w:r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92673D" w:rsidRDefault="0092673D" w:rsidP="0092673D">
      <w:pPr>
        <w:spacing w:line="0" w:lineRule="atLeast"/>
        <w:ind w:firstLineChars="128" w:firstLine="358"/>
        <w:rPr>
          <w:rFonts w:ascii="標楷體" w:eastAsia="標楷體" w:hAnsi="標楷體"/>
          <w:sz w:val="28"/>
          <w:szCs w:val="28"/>
        </w:rPr>
      </w:pPr>
    </w:p>
    <w:p w:rsidR="0092673D" w:rsidRPr="00F70F16" w:rsidRDefault="0092673D" w:rsidP="0092673D">
      <w:pPr>
        <w:spacing w:line="0" w:lineRule="atLeast"/>
        <w:ind w:firstLineChars="128" w:firstLine="358"/>
        <w:rPr>
          <w:rFonts w:ascii="標楷體" w:eastAsia="標楷體" w:hAnsi="標楷體"/>
          <w:sz w:val="28"/>
          <w:szCs w:val="28"/>
          <w:u w:val="single"/>
        </w:rPr>
      </w:pPr>
      <w:r w:rsidRPr="00A70A8D">
        <w:rPr>
          <w:rFonts w:ascii="標楷體" w:eastAsia="標楷體" w:hAnsi="標楷體" w:hint="eastAsia"/>
          <w:sz w:val="28"/>
          <w:szCs w:val="28"/>
        </w:rPr>
        <w:t>校名: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92673D" w:rsidRPr="00A70A8D" w:rsidRDefault="0092673D" w:rsidP="0092673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4"/>
        <w:gridCol w:w="2836"/>
        <w:gridCol w:w="1275"/>
      </w:tblGrid>
      <w:tr w:rsidR="00E34C82" w:rsidRPr="00235C8E" w:rsidTr="00E34C82">
        <w:trPr>
          <w:trHeight w:val="695"/>
        </w:trPr>
        <w:tc>
          <w:tcPr>
            <w:tcW w:w="2410" w:type="dxa"/>
            <w:vAlign w:val="center"/>
          </w:tcPr>
          <w:p w:rsidR="00E34C82" w:rsidRPr="00235C8E" w:rsidRDefault="00E34C82" w:rsidP="00BC18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5C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:rsidR="00E34C82" w:rsidRPr="00235C8E" w:rsidRDefault="00E34C82" w:rsidP="00BC18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5C8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836" w:type="dxa"/>
            <w:vAlign w:val="center"/>
          </w:tcPr>
          <w:p w:rsidR="00E34C82" w:rsidRPr="00235C8E" w:rsidRDefault="00E34C82" w:rsidP="00BC18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5C8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275" w:type="dxa"/>
            <w:vAlign w:val="center"/>
          </w:tcPr>
          <w:p w:rsidR="00E34C82" w:rsidRPr="00235C8E" w:rsidRDefault="00E34C82" w:rsidP="00BC18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5C8E">
              <w:rPr>
                <w:rFonts w:ascii="標楷體" w:eastAsia="標楷體" w:hAnsi="標楷體" w:hint="eastAsia"/>
              </w:rPr>
              <w:t>備註</w:t>
            </w:r>
          </w:p>
        </w:tc>
      </w:tr>
      <w:tr w:rsidR="00E34C82" w:rsidRPr="00235C8E" w:rsidTr="00E34C82">
        <w:trPr>
          <w:trHeight w:val="1122"/>
        </w:trPr>
        <w:tc>
          <w:tcPr>
            <w:tcW w:w="2410" w:type="dxa"/>
            <w:vAlign w:val="center"/>
          </w:tcPr>
          <w:p w:rsidR="00E34C82" w:rsidRPr="00235C8E" w:rsidRDefault="00E34C82" w:rsidP="00BC18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E34C82" w:rsidRPr="00235C8E" w:rsidRDefault="00E34C82" w:rsidP="00BC18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vAlign w:val="center"/>
          </w:tcPr>
          <w:p w:rsidR="00E34C82" w:rsidRPr="00235C8E" w:rsidRDefault="00E34C82" w:rsidP="00BC18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E34C82" w:rsidRDefault="00E34C82" w:rsidP="00BC18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葷  □</w:t>
            </w:r>
          </w:p>
          <w:p w:rsidR="00E34C82" w:rsidRPr="00235C8E" w:rsidRDefault="00E34C82" w:rsidP="00BC18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  □</w:t>
            </w:r>
          </w:p>
        </w:tc>
      </w:tr>
    </w:tbl>
    <w:p w:rsidR="0092673D" w:rsidRPr="00F70F16" w:rsidRDefault="0092673D" w:rsidP="0092673D">
      <w:pPr>
        <w:adjustRightInd w:val="0"/>
        <w:snapToGrid w:val="0"/>
        <w:spacing w:line="240" w:lineRule="atLeast"/>
        <w:ind w:left="564" w:rightChars="-219" w:right="-482" w:hangingChars="217" w:hanging="564"/>
        <w:rPr>
          <w:rFonts w:ascii="標楷體" w:eastAsia="標楷體" w:hAnsi="標楷體"/>
          <w:bCs/>
          <w:sz w:val="26"/>
          <w:szCs w:val="26"/>
        </w:rPr>
      </w:pPr>
      <w:r w:rsidRPr="00F70F16">
        <w:rPr>
          <w:rFonts w:ascii="標楷體" w:eastAsia="標楷體" w:hAnsi="標楷體" w:cs="細明體" w:hint="eastAsia"/>
          <w:bCs/>
          <w:sz w:val="26"/>
          <w:szCs w:val="26"/>
        </w:rPr>
        <w:t>一、</w:t>
      </w:r>
      <w:r w:rsidRPr="00F70F16">
        <w:rPr>
          <w:rFonts w:ascii="標楷體" w:eastAsia="標楷體" w:hAnsi="標楷體" w:cs="Arial"/>
          <w:sz w:val="26"/>
          <w:szCs w:val="26"/>
        </w:rPr>
        <w:t>請於1</w:t>
      </w:r>
      <w:r>
        <w:rPr>
          <w:rFonts w:ascii="標楷體" w:eastAsia="標楷體" w:hAnsi="標楷體" w:cs="Arial" w:hint="eastAsia"/>
          <w:sz w:val="26"/>
          <w:szCs w:val="26"/>
        </w:rPr>
        <w:t>1</w:t>
      </w:r>
      <w:r w:rsidR="00E34C82">
        <w:rPr>
          <w:rFonts w:ascii="標楷體" w:eastAsia="標楷體" w:hAnsi="標楷體" w:cs="Arial" w:hint="eastAsia"/>
          <w:sz w:val="26"/>
          <w:szCs w:val="26"/>
        </w:rPr>
        <w:t>2</w:t>
      </w:r>
      <w:r w:rsidRPr="00F70F16">
        <w:rPr>
          <w:rFonts w:ascii="標楷體" w:eastAsia="標楷體" w:hAnsi="標楷體" w:cs="Arial"/>
          <w:sz w:val="26"/>
          <w:szCs w:val="26"/>
        </w:rPr>
        <w:t>年</w:t>
      </w:r>
      <w:r w:rsidR="00E34C82">
        <w:rPr>
          <w:rFonts w:ascii="標楷體" w:eastAsia="標楷體" w:hAnsi="標楷體" w:cs="Arial" w:hint="eastAsia"/>
          <w:sz w:val="26"/>
          <w:szCs w:val="26"/>
        </w:rPr>
        <w:t>11</w:t>
      </w:r>
      <w:r w:rsidRPr="00F70F16">
        <w:rPr>
          <w:rFonts w:ascii="標楷體" w:eastAsia="標楷體" w:hAnsi="標楷體" w:cs="Arial"/>
          <w:sz w:val="26"/>
          <w:szCs w:val="26"/>
        </w:rPr>
        <w:t>月</w:t>
      </w:r>
      <w:r w:rsidR="00203BE4">
        <w:rPr>
          <w:rFonts w:ascii="標楷體" w:eastAsia="標楷體" w:hAnsi="標楷體" w:cs="Arial" w:hint="eastAsia"/>
          <w:sz w:val="26"/>
          <w:szCs w:val="26"/>
        </w:rPr>
        <w:t>2</w:t>
      </w:r>
      <w:r w:rsidR="00E34C82">
        <w:rPr>
          <w:rFonts w:ascii="標楷體" w:eastAsia="標楷體" w:hAnsi="標楷體" w:cs="Arial" w:hint="eastAsia"/>
          <w:sz w:val="26"/>
          <w:szCs w:val="26"/>
        </w:rPr>
        <w:t>3</w:t>
      </w:r>
      <w:r w:rsidRPr="00F70F16">
        <w:rPr>
          <w:rFonts w:ascii="標楷體" w:eastAsia="標楷體" w:hAnsi="標楷體" w:cs="Arial"/>
          <w:sz w:val="26"/>
          <w:szCs w:val="26"/>
        </w:rPr>
        <w:t>日（</w:t>
      </w:r>
      <w:r w:rsidR="00E34C82">
        <w:rPr>
          <w:rFonts w:ascii="標楷體" w:eastAsia="標楷體" w:hAnsi="標楷體" w:cs="Arial" w:hint="eastAsia"/>
          <w:sz w:val="26"/>
          <w:szCs w:val="26"/>
          <w:lang w:eastAsia="zh-HK"/>
        </w:rPr>
        <w:t>四</w:t>
      </w:r>
      <w:r w:rsidRPr="00F70F16">
        <w:rPr>
          <w:rFonts w:ascii="標楷體" w:eastAsia="標楷體" w:hAnsi="標楷體" w:cs="Arial"/>
          <w:sz w:val="26"/>
          <w:szCs w:val="26"/>
        </w:rPr>
        <w:t>）前填妥報名表將報名表傳真至嘉義國中教務處05-2763460。聯絡電話：嘉義國中教務處教學組(05)2762625轉211</w:t>
      </w:r>
      <w:r w:rsidRPr="00F70F16">
        <w:rPr>
          <w:rFonts w:ascii="標楷體" w:eastAsia="標楷體" w:hAnsi="標楷體"/>
          <w:bCs/>
          <w:sz w:val="26"/>
          <w:szCs w:val="26"/>
        </w:rPr>
        <w:t>。</w:t>
      </w:r>
    </w:p>
    <w:p w:rsidR="0092673D" w:rsidRPr="00F70F16" w:rsidRDefault="0092673D" w:rsidP="0092673D">
      <w:pPr>
        <w:adjustRightInd w:val="0"/>
        <w:snapToGrid w:val="0"/>
        <w:spacing w:line="240" w:lineRule="atLeast"/>
        <w:ind w:left="564" w:rightChars="-219" w:right="-482" w:hangingChars="217" w:hanging="564"/>
        <w:rPr>
          <w:rFonts w:ascii="標楷體" w:eastAsia="標楷體" w:hAnsi="標楷體"/>
          <w:bCs/>
          <w:sz w:val="26"/>
          <w:szCs w:val="26"/>
        </w:rPr>
      </w:pPr>
    </w:p>
    <w:p w:rsidR="0092673D" w:rsidRPr="00F70F16" w:rsidRDefault="0092673D" w:rsidP="0092673D">
      <w:pPr>
        <w:adjustRightInd w:val="0"/>
        <w:snapToGrid w:val="0"/>
        <w:spacing w:line="240" w:lineRule="atLeast"/>
        <w:ind w:left="564" w:rightChars="-219" w:right="-482" w:hangingChars="217" w:hanging="564"/>
        <w:rPr>
          <w:rFonts w:ascii="標楷體" w:eastAsia="標楷體" w:hAnsi="標楷體" w:cs="Arial"/>
          <w:bCs/>
          <w:sz w:val="26"/>
          <w:szCs w:val="26"/>
        </w:rPr>
      </w:pPr>
      <w:r w:rsidRPr="00F70F16">
        <w:rPr>
          <w:rFonts w:ascii="標楷體" w:eastAsia="標楷體" w:hAnsi="標楷體" w:hint="eastAsia"/>
          <w:bCs/>
          <w:sz w:val="26"/>
          <w:szCs w:val="26"/>
        </w:rPr>
        <w:t>二</w:t>
      </w:r>
      <w:r w:rsidRPr="00F70F16">
        <w:rPr>
          <w:rFonts w:ascii="標楷體" w:eastAsia="標楷體" w:hAnsi="標楷體" w:cs="細明體" w:hint="eastAsia"/>
          <w:bCs/>
          <w:sz w:val="26"/>
          <w:szCs w:val="26"/>
        </w:rPr>
        <w:t>、</w:t>
      </w:r>
      <w:r w:rsidRPr="00F70F16">
        <w:rPr>
          <w:rFonts w:ascii="標楷體" w:eastAsia="標楷體" w:hAnsi="標楷體" w:cs="Arial"/>
          <w:bCs/>
          <w:sz w:val="26"/>
          <w:szCs w:val="26"/>
        </w:rPr>
        <w:t>請轉知參加研習教師</w:t>
      </w:r>
      <w:r>
        <w:rPr>
          <w:rFonts w:ascii="標楷體" w:eastAsia="標楷體" w:hAnsi="標楷體" w:cs="Arial" w:hint="eastAsia"/>
          <w:bCs/>
          <w:sz w:val="26"/>
          <w:szCs w:val="26"/>
        </w:rPr>
        <w:t>於</w:t>
      </w:r>
      <w:r w:rsidR="00E34C82">
        <w:rPr>
          <w:rFonts w:ascii="標楷體" w:eastAsia="標楷體" w:hAnsi="標楷體" w:cs="Arial" w:hint="eastAsia"/>
          <w:bCs/>
          <w:sz w:val="26"/>
          <w:szCs w:val="26"/>
        </w:rPr>
        <w:t>11</w:t>
      </w:r>
      <w:r>
        <w:rPr>
          <w:rFonts w:ascii="標楷體" w:eastAsia="標楷體" w:hAnsi="標楷體" w:cs="Arial" w:hint="eastAsia"/>
          <w:bCs/>
          <w:sz w:val="26"/>
          <w:szCs w:val="26"/>
        </w:rPr>
        <w:t>月</w:t>
      </w:r>
      <w:r w:rsidR="00E34C82">
        <w:rPr>
          <w:rFonts w:ascii="標楷體" w:eastAsia="標楷體" w:hAnsi="標楷體" w:cs="Arial" w:hint="eastAsia"/>
          <w:bCs/>
          <w:sz w:val="26"/>
          <w:szCs w:val="26"/>
        </w:rPr>
        <w:t>29</w:t>
      </w:r>
      <w:r>
        <w:rPr>
          <w:rFonts w:ascii="標楷體" w:eastAsia="標楷體" w:hAnsi="標楷體" w:cs="Arial" w:hint="eastAsia"/>
          <w:bCs/>
          <w:sz w:val="26"/>
          <w:szCs w:val="26"/>
        </w:rPr>
        <w:t>日(</w:t>
      </w:r>
      <w:r w:rsidR="00E34C82">
        <w:rPr>
          <w:rFonts w:ascii="標楷體" w:eastAsia="標楷體" w:hAnsi="標楷體" w:cs="Arial" w:hint="eastAsia"/>
          <w:bCs/>
          <w:sz w:val="26"/>
          <w:szCs w:val="26"/>
          <w:lang w:eastAsia="zh-HK"/>
        </w:rPr>
        <w:t>三</w:t>
      </w:r>
      <w:r>
        <w:rPr>
          <w:rFonts w:ascii="標楷體" w:eastAsia="標楷體" w:hAnsi="標楷體" w:cs="Arial" w:hint="eastAsia"/>
          <w:bCs/>
          <w:sz w:val="26"/>
          <w:szCs w:val="26"/>
        </w:rPr>
        <w:t>)前</w:t>
      </w:r>
      <w:r w:rsidRPr="00F70F16">
        <w:rPr>
          <w:rFonts w:ascii="標楷體" w:eastAsia="標楷體" w:hAnsi="標楷體" w:cs="Arial"/>
          <w:bCs/>
          <w:sz w:val="26"/>
          <w:szCs w:val="26"/>
        </w:rPr>
        <w:t>自行上網(教師在職進修網)登錄</w:t>
      </w:r>
      <w:r w:rsidRPr="00F70F16">
        <w:rPr>
          <w:rFonts w:ascii="標楷體" w:eastAsia="標楷體" w:hAnsi="標楷體"/>
          <w:bCs/>
          <w:sz w:val="26"/>
          <w:szCs w:val="26"/>
        </w:rPr>
        <w:t>。</w:t>
      </w:r>
    </w:p>
    <w:p w:rsidR="0092673D" w:rsidRPr="00203BE4" w:rsidRDefault="0092673D" w:rsidP="0092673D">
      <w:pPr>
        <w:adjustRightInd w:val="0"/>
        <w:snapToGrid w:val="0"/>
        <w:spacing w:line="240" w:lineRule="atLeast"/>
        <w:ind w:left="564" w:rightChars="-219" w:right="-482" w:hangingChars="217" w:hanging="564"/>
        <w:rPr>
          <w:rFonts w:ascii="標楷體" w:eastAsia="標楷體" w:hAnsi="標楷體" w:cs="Arial"/>
          <w:bCs/>
          <w:sz w:val="26"/>
          <w:szCs w:val="26"/>
        </w:rPr>
      </w:pPr>
    </w:p>
    <w:p w:rsidR="0092673D" w:rsidRPr="00F70F16" w:rsidRDefault="0092673D" w:rsidP="0092673D">
      <w:pPr>
        <w:adjustRightInd w:val="0"/>
        <w:snapToGrid w:val="0"/>
        <w:spacing w:line="240" w:lineRule="atLeast"/>
        <w:ind w:left="564" w:rightChars="-219" w:right="-482" w:hangingChars="217" w:hanging="564"/>
        <w:rPr>
          <w:rFonts w:ascii="標楷體" w:eastAsia="標楷體" w:hAnsi="標楷體" w:cs="Arial"/>
          <w:bCs/>
          <w:sz w:val="26"/>
          <w:szCs w:val="26"/>
        </w:rPr>
      </w:pPr>
      <w:r w:rsidRPr="00F70F16">
        <w:rPr>
          <w:rFonts w:ascii="標楷體" w:eastAsia="標楷體" w:hAnsi="標楷體" w:cs="Arial" w:hint="eastAsia"/>
          <w:bCs/>
          <w:sz w:val="26"/>
          <w:szCs w:val="26"/>
        </w:rPr>
        <w:t>三</w:t>
      </w:r>
      <w:r w:rsidRPr="00F70F16">
        <w:rPr>
          <w:rFonts w:ascii="標楷體" w:eastAsia="標楷體" w:hAnsi="標楷體" w:cs="細明體" w:hint="eastAsia"/>
          <w:bCs/>
          <w:sz w:val="26"/>
          <w:szCs w:val="26"/>
        </w:rPr>
        <w:t>、</w:t>
      </w:r>
      <w:r>
        <w:rPr>
          <w:rFonts w:ascii="標楷體" w:eastAsia="標楷體" w:hAnsi="標楷體" w:cs="細明體" w:hint="eastAsia"/>
          <w:bCs/>
          <w:sz w:val="26"/>
          <w:szCs w:val="26"/>
        </w:rPr>
        <w:t>為</w:t>
      </w:r>
      <w:r w:rsidRPr="00F70F16">
        <w:rPr>
          <w:rFonts w:ascii="標楷體" w:eastAsia="標楷體" w:hAnsi="標楷體" w:cs="細明體" w:hint="eastAsia"/>
          <w:bCs/>
          <w:sz w:val="26"/>
          <w:szCs w:val="26"/>
        </w:rPr>
        <w:t>響應環保</w:t>
      </w:r>
      <w:r w:rsidRPr="00F70F16">
        <w:rPr>
          <w:rFonts w:ascii="標楷體" w:eastAsia="標楷體" w:hAnsi="標楷體"/>
          <w:bCs/>
          <w:sz w:val="26"/>
          <w:szCs w:val="26"/>
        </w:rPr>
        <w:t>，</w:t>
      </w:r>
      <w:r w:rsidRPr="00F70F16">
        <w:rPr>
          <w:rFonts w:ascii="標楷體" w:eastAsia="標楷體" w:hAnsi="標楷體" w:hint="eastAsia"/>
          <w:bCs/>
          <w:sz w:val="26"/>
          <w:szCs w:val="26"/>
        </w:rPr>
        <w:t>請自行</w:t>
      </w:r>
      <w:r w:rsidRPr="00F70F16">
        <w:rPr>
          <w:rFonts w:ascii="標楷體" w:eastAsia="標楷體" w:hAnsi="標楷體"/>
          <w:bCs/>
          <w:sz w:val="26"/>
          <w:szCs w:val="26"/>
        </w:rPr>
        <w:t>攜帶環保杯</w:t>
      </w:r>
      <w:r w:rsidRPr="00F70F16">
        <w:rPr>
          <w:rFonts w:ascii="標楷體" w:eastAsia="標楷體" w:hAnsi="標楷體" w:cs="Arial"/>
          <w:bCs/>
          <w:sz w:val="26"/>
          <w:szCs w:val="26"/>
        </w:rPr>
        <w:t>。</w:t>
      </w:r>
    </w:p>
    <w:p w:rsidR="0092673D" w:rsidRDefault="0092673D" w:rsidP="0092673D">
      <w:pPr>
        <w:adjustRightInd w:val="0"/>
        <w:snapToGrid w:val="0"/>
        <w:spacing w:line="240" w:lineRule="atLeast"/>
        <w:ind w:left="564" w:rightChars="-219" w:right="-482" w:hangingChars="217" w:hanging="564"/>
        <w:rPr>
          <w:rFonts w:ascii="標楷體" w:eastAsia="標楷體" w:hAnsi="標楷體" w:cs="Arial"/>
          <w:bCs/>
          <w:sz w:val="26"/>
          <w:szCs w:val="26"/>
        </w:rPr>
      </w:pPr>
    </w:p>
    <w:p w:rsidR="000B15D9" w:rsidRPr="0092673D" w:rsidRDefault="0092673D" w:rsidP="009A6A33">
      <w:pPr>
        <w:adjustRightInd w:val="0"/>
        <w:snapToGrid w:val="0"/>
        <w:spacing w:line="240" w:lineRule="atLeast"/>
        <w:ind w:left="564" w:rightChars="-219" w:right="-482" w:hangingChars="217" w:hanging="564"/>
        <w:rPr>
          <w:rFonts w:ascii="標楷體" w:eastAsia="標楷體" w:hAnsi="標楷體"/>
        </w:rPr>
      </w:pPr>
      <w:r w:rsidRPr="00F70F16">
        <w:rPr>
          <w:rFonts w:ascii="標楷體" w:eastAsia="標楷體" w:hAnsi="標楷體" w:cs="Arial" w:hint="eastAsia"/>
          <w:bCs/>
          <w:sz w:val="26"/>
          <w:szCs w:val="26"/>
        </w:rPr>
        <w:t>四</w:t>
      </w:r>
      <w:r w:rsidRPr="00F70F16">
        <w:rPr>
          <w:rFonts w:ascii="標楷體" w:eastAsia="標楷體" w:hAnsi="標楷體" w:cs="細明體" w:hint="eastAsia"/>
          <w:bCs/>
          <w:sz w:val="26"/>
          <w:szCs w:val="26"/>
        </w:rPr>
        <w:t>、</w:t>
      </w:r>
      <w:r w:rsidRPr="00F70F16">
        <w:rPr>
          <w:rFonts w:ascii="標楷體" w:eastAsia="標楷體" w:hAnsi="標楷體"/>
          <w:bCs/>
          <w:sz w:val="26"/>
          <w:szCs w:val="26"/>
        </w:rPr>
        <w:t>校內汽車車位有限，請盡量共乘或騎機(腳踏)車。</w:t>
      </w:r>
    </w:p>
    <w:sectPr w:rsidR="000B15D9" w:rsidRPr="0092673D" w:rsidSect="00B16E7F">
      <w:pgSz w:w="11906" w:h="16838"/>
      <w:pgMar w:top="1361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748" w:rsidRDefault="00820748" w:rsidP="004A5950">
      <w:r>
        <w:separator/>
      </w:r>
    </w:p>
  </w:endnote>
  <w:endnote w:type="continuationSeparator" w:id="0">
    <w:p w:rsidR="00820748" w:rsidRDefault="00820748" w:rsidP="004A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748" w:rsidRDefault="00820748" w:rsidP="004A5950">
      <w:r>
        <w:separator/>
      </w:r>
    </w:p>
  </w:footnote>
  <w:footnote w:type="continuationSeparator" w:id="0">
    <w:p w:rsidR="00820748" w:rsidRDefault="00820748" w:rsidP="004A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0C9C"/>
    <w:multiLevelType w:val="hybridMultilevel"/>
    <w:tmpl w:val="F20078F6"/>
    <w:lvl w:ilvl="0" w:tplc="0A327D80">
      <w:start w:val="3"/>
      <w:numFmt w:val="decimal"/>
      <w:lvlText w:val="%1."/>
      <w:lvlJc w:val="left"/>
      <w:pPr>
        <w:ind w:left="3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1D28E3F6">
      <w:numFmt w:val="bullet"/>
      <w:lvlText w:val="•"/>
      <w:lvlJc w:val="left"/>
      <w:pPr>
        <w:ind w:left="605" w:hanging="200"/>
      </w:pPr>
      <w:rPr>
        <w:rFonts w:hint="default"/>
        <w:lang w:val="en-US" w:eastAsia="zh-TW" w:bidi="ar-SA"/>
      </w:rPr>
    </w:lvl>
    <w:lvl w:ilvl="2" w:tplc="0C241118">
      <w:numFmt w:val="bullet"/>
      <w:lvlText w:val="•"/>
      <w:lvlJc w:val="left"/>
      <w:pPr>
        <w:ind w:left="911" w:hanging="200"/>
      </w:pPr>
      <w:rPr>
        <w:rFonts w:hint="default"/>
        <w:lang w:val="en-US" w:eastAsia="zh-TW" w:bidi="ar-SA"/>
      </w:rPr>
    </w:lvl>
    <w:lvl w:ilvl="3" w:tplc="1F1A93AE">
      <w:numFmt w:val="bullet"/>
      <w:lvlText w:val="•"/>
      <w:lvlJc w:val="left"/>
      <w:pPr>
        <w:ind w:left="1216" w:hanging="200"/>
      </w:pPr>
      <w:rPr>
        <w:rFonts w:hint="default"/>
        <w:lang w:val="en-US" w:eastAsia="zh-TW" w:bidi="ar-SA"/>
      </w:rPr>
    </w:lvl>
    <w:lvl w:ilvl="4" w:tplc="1F60F860">
      <w:numFmt w:val="bullet"/>
      <w:lvlText w:val="•"/>
      <w:lvlJc w:val="left"/>
      <w:pPr>
        <w:ind w:left="1522" w:hanging="200"/>
      </w:pPr>
      <w:rPr>
        <w:rFonts w:hint="default"/>
        <w:lang w:val="en-US" w:eastAsia="zh-TW" w:bidi="ar-SA"/>
      </w:rPr>
    </w:lvl>
    <w:lvl w:ilvl="5" w:tplc="2BB0509C">
      <w:numFmt w:val="bullet"/>
      <w:lvlText w:val="•"/>
      <w:lvlJc w:val="left"/>
      <w:pPr>
        <w:ind w:left="1828" w:hanging="200"/>
      </w:pPr>
      <w:rPr>
        <w:rFonts w:hint="default"/>
        <w:lang w:val="en-US" w:eastAsia="zh-TW" w:bidi="ar-SA"/>
      </w:rPr>
    </w:lvl>
    <w:lvl w:ilvl="6" w:tplc="EC90D38A">
      <w:numFmt w:val="bullet"/>
      <w:lvlText w:val="•"/>
      <w:lvlJc w:val="left"/>
      <w:pPr>
        <w:ind w:left="2133" w:hanging="200"/>
      </w:pPr>
      <w:rPr>
        <w:rFonts w:hint="default"/>
        <w:lang w:val="en-US" w:eastAsia="zh-TW" w:bidi="ar-SA"/>
      </w:rPr>
    </w:lvl>
    <w:lvl w:ilvl="7" w:tplc="E64457BA">
      <w:numFmt w:val="bullet"/>
      <w:lvlText w:val="•"/>
      <w:lvlJc w:val="left"/>
      <w:pPr>
        <w:ind w:left="2439" w:hanging="200"/>
      </w:pPr>
      <w:rPr>
        <w:rFonts w:hint="default"/>
        <w:lang w:val="en-US" w:eastAsia="zh-TW" w:bidi="ar-SA"/>
      </w:rPr>
    </w:lvl>
    <w:lvl w:ilvl="8" w:tplc="177A092E">
      <w:numFmt w:val="bullet"/>
      <w:lvlText w:val="•"/>
      <w:lvlJc w:val="left"/>
      <w:pPr>
        <w:ind w:left="2744" w:hanging="200"/>
      </w:pPr>
      <w:rPr>
        <w:rFonts w:hint="default"/>
        <w:lang w:val="en-US" w:eastAsia="zh-TW" w:bidi="ar-SA"/>
      </w:rPr>
    </w:lvl>
  </w:abstractNum>
  <w:abstractNum w:abstractNumId="1" w15:restartNumberingAfterBreak="0">
    <w:nsid w:val="22C92078"/>
    <w:multiLevelType w:val="hybridMultilevel"/>
    <w:tmpl w:val="C8BA26E8"/>
    <w:lvl w:ilvl="0" w:tplc="EA9E5D3C">
      <w:start w:val="1"/>
      <w:numFmt w:val="decimal"/>
      <w:lvlText w:val="%1."/>
      <w:lvlJc w:val="left"/>
      <w:pPr>
        <w:ind w:left="15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4"/>
        <w:szCs w:val="14"/>
        <w:lang w:val="en-US" w:eastAsia="zh-TW" w:bidi="ar-SA"/>
      </w:rPr>
    </w:lvl>
    <w:lvl w:ilvl="1" w:tplc="2B886366">
      <w:numFmt w:val="bullet"/>
      <w:lvlText w:val="•"/>
      <w:lvlJc w:val="left"/>
      <w:pPr>
        <w:ind w:left="474" w:hanging="125"/>
      </w:pPr>
      <w:rPr>
        <w:rFonts w:hint="default"/>
        <w:lang w:val="en-US" w:eastAsia="zh-TW" w:bidi="ar-SA"/>
      </w:rPr>
    </w:lvl>
    <w:lvl w:ilvl="2" w:tplc="A704CC9A">
      <w:numFmt w:val="bullet"/>
      <w:lvlText w:val="•"/>
      <w:lvlJc w:val="left"/>
      <w:pPr>
        <w:ind w:left="788" w:hanging="125"/>
      </w:pPr>
      <w:rPr>
        <w:rFonts w:hint="default"/>
        <w:lang w:val="en-US" w:eastAsia="zh-TW" w:bidi="ar-SA"/>
      </w:rPr>
    </w:lvl>
    <w:lvl w:ilvl="3" w:tplc="E40AE9AE">
      <w:numFmt w:val="bullet"/>
      <w:lvlText w:val="•"/>
      <w:lvlJc w:val="left"/>
      <w:pPr>
        <w:ind w:left="1102" w:hanging="125"/>
      </w:pPr>
      <w:rPr>
        <w:rFonts w:hint="default"/>
        <w:lang w:val="en-US" w:eastAsia="zh-TW" w:bidi="ar-SA"/>
      </w:rPr>
    </w:lvl>
    <w:lvl w:ilvl="4" w:tplc="5430381E">
      <w:numFmt w:val="bullet"/>
      <w:lvlText w:val="•"/>
      <w:lvlJc w:val="left"/>
      <w:pPr>
        <w:ind w:left="1417" w:hanging="125"/>
      </w:pPr>
      <w:rPr>
        <w:rFonts w:hint="default"/>
        <w:lang w:val="en-US" w:eastAsia="zh-TW" w:bidi="ar-SA"/>
      </w:rPr>
    </w:lvl>
    <w:lvl w:ilvl="5" w:tplc="2C924894">
      <w:numFmt w:val="bullet"/>
      <w:lvlText w:val="•"/>
      <w:lvlJc w:val="left"/>
      <w:pPr>
        <w:ind w:left="1731" w:hanging="125"/>
      </w:pPr>
      <w:rPr>
        <w:rFonts w:hint="default"/>
        <w:lang w:val="en-US" w:eastAsia="zh-TW" w:bidi="ar-SA"/>
      </w:rPr>
    </w:lvl>
    <w:lvl w:ilvl="6" w:tplc="A202ADE6">
      <w:numFmt w:val="bullet"/>
      <w:lvlText w:val="•"/>
      <w:lvlJc w:val="left"/>
      <w:pPr>
        <w:ind w:left="2045" w:hanging="125"/>
      </w:pPr>
      <w:rPr>
        <w:rFonts w:hint="default"/>
        <w:lang w:val="en-US" w:eastAsia="zh-TW" w:bidi="ar-SA"/>
      </w:rPr>
    </w:lvl>
    <w:lvl w:ilvl="7" w:tplc="BBD8E474">
      <w:numFmt w:val="bullet"/>
      <w:lvlText w:val="•"/>
      <w:lvlJc w:val="left"/>
      <w:pPr>
        <w:ind w:left="2360" w:hanging="125"/>
      </w:pPr>
      <w:rPr>
        <w:rFonts w:hint="default"/>
        <w:lang w:val="en-US" w:eastAsia="zh-TW" w:bidi="ar-SA"/>
      </w:rPr>
    </w:lvl>
    <w:lvl w:ilvl="8" w:tplc="B798CCB0">
      <w:numFmt w:val="bullet"/>
      <w:lvlText w:val="•"/>
      <w:lvlJc w:val="left"/>
      <w:pPr>
        <w:ind w:left="2674" w:hanging="125"/>
      </w:pPr>
      <w:rPr>
        <w:rFonts w:hint="default"/>
        <w:lang w:val="en-US" w:eastAsia="zh-TW" w:bidi="ar-SA"/>
      </w:rPr>
    </w:lvl>
  </w:abstractNum>
  <w:abstractNum w:abstractNumId="2" w15:restartNumberingAfterBreak="0">
    <w:nsid w:val="3D122844"/>
    <w:multiLevelType w:val="hybridMultilevel"/>
    <w:tmpl w:val="E056EAA6"/>
    <w:lvl w:ilvl="0" w:tplc="5F4A326C">
      <w:start w:val="1"/>
      <w:numFmt w:val="decimal"/>
      <w:lvlText w:val="%1."/>
      <w:lvlJc w:val="left"/>
      <w:pPr>
        <w:ind w:left="1582" w:hanging="209"/>
      </w:pPr>
      <w:rPr>
        <w:rFonts w:hint="default"/>
        <w:spacing w:val="0"/>
        <w:w w:val="99"/>
        <w:lang w:val="en-US" w:eastAsia="zh-TW" w:bidi="ar-SA"/>
      </w:rPr>
    </w:lvl>
    <w:lvl w:ilvl="1" w:tplc="D7B01FD6">
      <w:numFmt w:val="bullet"/>
      <w:lvlText w:val="•"/>
      <w:lvlJc w:val="left"/>
      <w:pPr>
        <w:ind w:left="2522" w:hanging="209"/>
      </w:pPr>
      <w:rPr>
        <w:rFonts w:hint="default"/>
        <w:lang w:val="en-US" w:eastAsia="zh-TW" w:bidi="ar-SA"/>
      </w:rPr>
    </w:lvl>
    <w:lvl w:ilvl="2" w:tplc="A212FE18">
      <w:numFmt w:val="bullet"/>
      <w:lvlText w:val="•"/>
      <w:lvlJc w:val="left"/>
      <w:pPr>
        <w:ind w:left="3465" w:hanging="209"/>
      </w:pPr>
      <w:rPr>
        <w:rFonts w:hint="default"/>
        <w:lang w:val="en-US" w:eastAsia="zh-TW" w:bidi="ar-SA"/>
      </w:rPr>
    </w:lvl>
    <w:lvl w:ilvl="3" w:tplc="6C600A36">
      <w:numFmt w:val="bullet"/>
      <w:lvlText w:val="•"/>
      <w:lvlJc w:val="left"/>
      <w:pPr>
        <w:ind w:left="4407" w:hanging="209"/>
      </w:pPr>
      <w:rPr>
        <w:rFonts w:hint="default"/>
        <w:lang w:val="en-US" w:eastAsia="zh-TW" w:bidi="ar-SA"/>
      </w:rPr>
    </w:lvl>
    <w:lvl w:ilvl="4" w:tplc="FDFC7152">
      <w:numFmt w:val="bullet"/>
      <w:lvlText w:val="•"/>
      <w:lvlJc w:val="left"/>
      <w:pPr>
        <w:ind w:left="5350" w:hanging="209"/>
      </w:pPr>
      <w:rPr>
        <w:rFonts w:hint="default"/>
        <w:lang w:val="en-US" w:eastAsia="zh-TW" w:bidi="ar-SA"/>
      </w:rPr>
    </w:lvl>
    <w:lvl w:ilvl="5" w:tplc="CEEE168A">
      <w:numFmt w:val="bullet"/>
      <w:lvlText w:val="•"/>
      <w:lvlJc w:val="left"/>
      <w:pPr>
        <w:ind w:left="6293" w:hanging="209"/>
      </w:pPr>
      <w:rPr>
        <w:rFonts w:hint="default"/>
        <w:lang w:val="en-US" w:eastAsia="zh-TW" w:bidi="ar-SA"/>
      </w:rPr>
    </w:lvl>
    <w:lvl w:ilvl="6" w:tplc="FE42D386">
      <w:numFmt w:val="bullet"/>
      <w:lvlText w:val="•"/>
      <w:lvlJc w:val="left"/>
      <w:pPr>
        <w:ind w:left="7235" w:hanging="209"/>
      </w:pPr>
      <w:rPr>
        <w:rFonts w:hint="default"/>
        <w:lang w:val="en-US" w:eastAsia="zh-TW" w:bidi="ar-SA"/>
      </w:rPr>
    </w:lvl>
    <w:lvl w:ilvl="7" w:tplc="5AECACAA">
      <w:numFmt w:val="bullet"/>
      <w:lvlText w:val="•"/>
      <w:lvlJc w:val="left"/>
      <w:pPr>
        <w:ind w:left="8178" w:hanging="209"/>
      </w:pPr>
      <w:rPr>
        <w:rFonts w:hint="default"/>
        <w:lang w:val="en-US" w:eastAsia="zh-TW" w:bidi="ar-SA"/>
      </w:rPr>
    </w:lvl>
    <w:lvl w:ilvl="8" w:tplc="6D6C5B5C">
      <w:numFmt w:val="bullet"/>
      <w:lvlText w:val="•"/>
      <w:lvlJc w:val="left"/>
      <w:pPr>
        <w:ind w:left="9121" w:hanging="209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BD"/>
    <w:rsid w:val="000A2C4F"/>
    <w:rsid w:val="000B15D9"/>
    <w:rsid w:val="000C2407"/>
    <w:rsid w:val="00175DC1"/>
    <w:rsid w:val="00203BE4"/>
    <w:rsid w:val="0024409D"/>
    <w:rsid w:val="002949BD"/>
    <w:rsid w:val="00355BAF"/>
    <w:rsid w:val="00433EDB"/>
    <w:rsid w:val="0049201F"/>
    <w:rsid w:val="00494B02"/>
    <w:rsid w:val="004A5950"/>
    <w:rsid w:val="004A6530"/>
    <w:rsid w:val="0050561E"/>
    <w:rsid w:val="00553FC5"/>
    <w:rsid w:val="006219EA"/>
    <w:rsid w:val="006471E8"/>
    <w:rsid w:val="00653624"/>
    <w:rsid w:val="0071096C"/>
    <w:rsid w:val="007746EA"/>
    <w:rsid w:val="007E41BC"/>
    <w:rsid w:val="00820748"/>
    <w:rsid w:val="00825778"/>
    <w:rsid w:val="008F3517"/>
    <w:rsid w:val="0092673D"/>
    <w:rsid w:val="00940A03"/>
    <w:rsid w:val="009A6A33"/>
    <w:rsid w:val="009D7E91"/>
    <w:rsid w:val="00B16E7F"/>
    <w:rsid w:val="00B72E6D"/>
    <w:rsid w:val="00BD4F90"/>
    <w:rsid w:val="00C61693"/>
    <w:rsid w:val="00C96F59"/>
    <w:rsid w:val="00CD1AA3"/>
    <w:rsid w:val="00CE1798"/>
    <w:rsid w:val="00CF3306"/>
    <w:rsid w:val="00D63969"/>
    <w:rsid w:val="00D85C4D"/>
    <w:rsid w:val="00E0421B"/>
    <w:rsid w:val="00E34C82"/>
    <w:rsid w:val="00ED1068"/>
    <w:rsid w:val="00F16B85"/>
    <w:rsid w:val="00F47D93"/>
    <w:rsid w:val="00F625FB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244BC"/>
  <w15:chartTrackingRefBased/>
  <w15:docId w15:val="{4E69AFA2-7E71-4A31-B2D5-721FF72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D4F90"/>
    <w:pPr>
      <w:widowControl w:val="0"/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49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49BD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2949BD"/>
    <w:rPr>
      <w:rFonts w:ascii="細明體_HKSCS" w:eastAsia="細明體_HKSCS" w:hAnsi="細明體_HKSCS" w:cs="細明體_HKSCS"/>
      <w:kern w:val="0"/>
      <w:szCs w:val="24"/>
    </w:rPr>
  </w:style>
  <w:style w:type="paragraph" w:styleId="a5">
    <w:name w:val="List Paragraph"/>
    <w:basedOn w:val="a"/>
    <w:uiPriority w:val="1"/>
    <w:qFormat/>
    <w:rsid w:val="002949BD"/>
    <w:pPr>
      <w:ind w:left="1510" w:hanging="182"/>
    </w:pPr>
  </w:style>
  <w:style w:type="paragraph" w:customStyle="1" w:styleId="TableParagraph">
    <w:name w:val="Table Paragraph"/>
    <w:basedOn w:val="a"/>
    <w:uiPriority w:val="1"/>
    <w:qFormat/>
    <w:rsid w:val="002949BD"/>
  </w:style>
  <w:style w:type="character" w:customStyle="1" w:styleId="CharAttribute73">
    <w:name w:val="CharAttribute73"/>
    <w:rsid w:val="000B15D9"/>
    <w:rPr>
      <w:rFonts w:ascii="標楷體" w:eastAsia="標楷體"/>
      <w:color w:val="FF0000"/>
      <w:sz w:val="24"/>
    </w:rPr>
  </w:style>
  <w:style w:type="paragraph" w:styleId="a6">
    <w:name w:val="header"/>
    <w:basedOn w:val="a"/>
    <w:link w:val="a7"/>
    <w:uiPriority w:val="99"/>
    <w:unhideWhenUsed/>
    <w:rsid w:val="004A5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5950"/>
    <w:rPr>
      <w:rFonts w:ascii="細明體_HKSCS" w:eastAsia="細明體_HKSCS" w:hAnsi="細明體_HKSCS" w:cs="細明體_HKSCS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59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5950"/>
    <w:rPr>
      <w:rFonts w:ascii="細明體_HKSCS" w:eastAsia="細明體_HKSCS" w:hAnsi="細明體_HKSCS" w:cs="細明體_HKSC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2023-11-01T02:35:00Z</dcterms:created>
  <dcterms:modified xsi:type="dcterms:W3CDTF">2023-11-01T02:53:00Z</dcterms:modified>
</cp:coreProperties>
</file>